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6772" w14:textId="772F3790" w:rsidR="00185CF8" w:rsidRPr="00A75AE2" w:rsidRDefault="00E2078D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Mehefin</w:t>
      </w:r>
      <w:proofErr w:type="spellEnd"/>
      <w:r w:rsidR="00185CF8" w:rsidRPr="00A75AE2">
        <w:rPr>
          <w:rFonts w:cstheme="minorHAnsi"/>
          <w:b/>
          <w:bCs/>
          <w:sz w:val="24"/>
          <w:szCs w:val="24"/>
        </w:rPr>
        <w:tab/>
      </w:r>
      <w:proofErr w:type="spellStart"/>
      <w:r w:rsidR="00185CF8">
        <w:rPr>
          <w:rFonts w:cstheme="minorHAnsi"/>
          <w:b/>
          <w:bCs/>
          <w:i/>
          <w:iCs/>
          <w:sz w:val="24"/>
          <w:szCs w:val="24"/>
        </w:rPr>
        <w:t>Delweddau</w:t>
      </w:r>
      <w:proofErr w:type="spellEnd"/>
      <w:r w:rsidR="00185CF8">
        <w:rPr>
          <w:rFonts w:cstheme="minorHAnsi"/>
          <w:b/>
          <w:bCs/>
          <w:i/>
          <w:iCs/>
          <w:sz w:val="24"/>
          <w:szCs w:val="24"/>
        </w:rPr>
        <w:t xml:space="preserve"> o </w:t>
      </w:r>
      <w:proofErr w:type="spellStart"/>
      <w:r w:rsidR="00185CF8">
        <w:rPr>
          <w:rFonts w:cstheme="minorHAnsi"/>
          <w:b/>
          <w:bCs/>
          <w:i/>
          <w:iCs/>
          <w:sz w:val="24"/>
          <w:szCs w:val="24"/>
        </w:rPr>
        <w:t>Dduw</w:t>
      </w:r>
      <w:proofErr w:type="spellEnd"/>
      <w:r w:rsidR="00185CF8" w:rsidRPr="00A75AE2">
        <w:rPr>
          <w:rFonts w:cstheme="minorHAnsi"/>
          <w:b/>
          <w:bCs/>
          <w:sz w:val="24"/>
          <w:szCs w:val="24"/>
        </w:rPr>
        <w:tab/>
      </w:r>
    </w:p>
    <w:p w14:paraId="502A279A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7C3E18B5" w14:textId="77777777" w:rsidR="00185CF8" w:rsidRPr="003E042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Croeso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Weddi</w:t>
      </w:r>
      <w:proofErr w:type="spellEnd"/>
      <w:r>
        <w:rPr>
          <w:rFonts w:ascii="Calibri" w:hAnsi="Calibri" w:cs="Calibri"/>
          <w:sz w:val="24"/>
          <w:szCs w:val="24"/>
        </w:rPr>
        <w:t xml:space="preserve"> mis </w:t>
      </w:r>
      <w:proofErr w:type="spellStart"/>
      <w:r>
        <w:rPr>
          <w:rFonts w:ascii="Calibri" w:hAnsi="Calibri" w:cs="Calibri"/>
          <w:sz w:val="24"/>
          <w:szCs w:val="24"/>
        </w:rPr>
        <w:t>Mehefin</w:t>
      </w:r>
      <w:proofErr w:type="spellEnd"/>
      <w:r>
        <w:rPr>
          <w:rFonts w:ascii="Calibri" w:hAnsi="Calibri" w:cs="Calibri"/>
          <w:sz w:val="24"/>
          <w:szCs w:val="24"/>
        </w:rPr>
        <w:t>, y 10</w:t>
      </w:r>
      <w:r w:rsidRPr="00CF5640">
        <w:rPr>
          <w:rFonts w:ascii="Calibri" w:hAnsi="Calibri" w:cs="Calibri"/>
          <w:sz w:val="24"/>
          <w:szCs w:val="24"/>
          <w:vertAlign w:val="superscript"/>
        </w:rPr>
        <w:t>fed</w:t>
      </w:r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cyfres</w:t>
      </w:r>
      <w:proofErr w:type="spellEnd"/>
      <w:r>
        <w:rPr>
          <w:rFonts w:ascii="Calibri" w:hAnsi="Calibri" w:cs="Calibri"/>
          <w:sz w:val="24"/>
          <w:szCs w:val="24"/>
        </w:rPr>
        <w:t xml:space="preserve"> o 12. </w:t>
      </w:r>
      <w:proofErr w:type="spellStart"/>
      <w:r>
        <w:rPr>
          <w:rFonts w:ascii="Calibri" w:hAnsi="Calibri" w:cs="Calibri"/>
          <w:sz w:val="24"/>
          <w:szCs w:val="24"/>
        </w:rPr>
        <w:t>Pob</w:t>
      </w:r>
      <w:proofErr w:type="spellEnd"/>
      <w:r>
        <w:rPr>
          <w:rFonts w:ascii="Calibri" w:hAnsi="Calibri" w:cs="Calibri"/>
          <w:sz w:val="24"/>
          <w:szCs w:val="24"/>
        </w:rPr>
        <w:t xml:space="preserve"> mis,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fyddwn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archwilio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gwahanol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themâu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gwahanol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ffyrdd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weddïo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obeithio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bydden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nhw’n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gymorth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ganfod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Duw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</w:rPr>
        <w:t xml:space="preserve">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Grŵp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Ysbrydolrwydd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Taleithiol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Eglwys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yng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Nghymru</w:t>
      </w:r>
      <w:proofErr w:type="spellEnd"/>
      <w:r w:rsidRPr="003E0426">
        <w:rPr>
          <w:rFonts w:cstheme="minorHAnsi"/>
          <w:sz w:val="24"/>
          <w:szCs w:val="24"/>
        </w:rPr>
        <w:t>.</w:t>
      </w:r>
    </w:p>
    <w:p w14:paraId="7546C8D1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3792FDE0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Cyflwyniad</w:t>
      </w:r>
      <w:proofErr w:type="spellEnd"/>
    </w:p>
    <w:p w14:paraId="1D224F45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4847DC30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Dywedodd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bugail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Americanaidd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A75AE2">
        <w:rPr>
          <w:rFonts w:cstheme="minorHAnsi"/>
          <w:sz w:val="24"/>
          <w:szCs w:val="24"/>
        </w:rPr>
        <w:t>Aiden Wilson Tozer (1897-1963)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unwaith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CF5640">
        <w:rPr>
          <w:rFonts w:cstheme="minorHAnsi"/>
          <w:i/>
          <w:iCs/>
          <w:color w:val="000000" w:themeColor="text1"/>
          <w:sz w:val="24"/>
          <w:szCs w:val="24"/>
        </w:rPr>
        <w:t>‘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Yr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hyn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sy’n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dod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i’n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meddyliau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wrth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inni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feddwl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am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Dduw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ydy’r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peth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pwysicaf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amdanon</w:t>
      </w:r>
      <w:proofErr w:type="spellEnd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5640">
        <w:rPr>
          <w:rFonts w:cstheme="minorHAnsi"/>
          <w:i/>
          <w:iCs/>
          <w:color w:val="000000" w:themeColor="text1"/>
          <w:sz w:val="24"/>
          <w:szCs w:val="24"/>
        </w:rPr>
        <w:t>ni</w:t>
      </w:r>
      <w:proofErr w:type="spellEnd"/>
      <w:r w:rsidRPr="00CF5640">
        <w:rPr>
          <w:rFonts w:cstheme="minorHAnsi"/>
          <w:color w:val="000000" w:themeColor="text1"/>
          <w:sz w:val="24"/>
          <w:szCs w:val="24"/>
        </w:rPr>
        <w:t xml:space="preserve">.’ </w:t>
      </w:r>
      <w:r>
        <w:rPr>
          <w:rFonts w:cstheme="minorHAnsi"/>
          <w:color w:val="000000" w:themeColor="text1"/>
          <w:sz w:val="24"/>
          <w:szCs w:val="24"/>
        </w:rPr>
        <w:t xml:space="preserve">Felly,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meddwl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enwedig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wrth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inni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weddïo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Efallai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ganddon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ryw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fath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ddelwedd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bosib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bod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wedi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tyfu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fyny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syniad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braidd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negyddol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bosib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hen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llym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barf hir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gwyn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disgwyl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llawer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oddi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wrthon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ac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siomedig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bethau’n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anghywir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Neu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meddwl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haniaethol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goleuni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disglair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graig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storm, neu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haul,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cynnes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braf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bynnag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ddelwedd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ganddon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ddylai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adlewyrchu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cariad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diamod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tuag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aton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a’i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ddyhead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ag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iachâd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cyflawnder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bywyd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holl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lawnder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inni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Uwchlaw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popeth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arnon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angen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gallwn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ymdeimlo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ag E,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ymdeimlo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adlewyrchir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mhopeth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ddywedodd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ac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wnaeth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hun</w:t>
      </w:r>
      <w:proofErr w:type="spellEnd"/>
      <w:r w:rsidRPr="00A75AE2">
        <w:rPr>
          <w:rFonts w:cstheme="minorHAnsi"/>
          <w:sz w:val="24"/>
          <w:szCs w:val="24"/>
        </w:rPr>
        <w:t xml:space="preserve">. </w:t>
      </w:r>
    </w:p>
    <w:p w14:paraId="07D6FA47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5D4C2B4A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Gweddi</w:t>
      </w:r>
      <w:proofErr w:type="spellEnd"/>
    </w:p>
    <w:p w14:paraId="4E25AA3F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1601101A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 cariad a </w:t>
      </w:r>
      <w:proofErr w:type="spellStart"/>
      <w:r>
        <w:rPr>
          <w:rFonts w:cstheme="minorHAnsi"/>
          <w:sz w:val="24"/>
          <w:szCs w:val="24"/>
        </w:rPr>
        <w:t>thosturi</w:t>
      </w:r>
      <w:proofErr w:type="spellEnd"/>
      <w:r>
        <w:rPr>
          <w:rFonts w:cstheme="minorHAnsi"/>
          <w:sz w:val="24"/>
          <w:szCs w:val="24"/>
        </w:rPr>
        <w:t>,</w:t>
      </w:r>
    </w:p>
    <w:p w14:paraId="41D3676C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Iachâ’r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delweddau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drylliedig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ganddon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ohonot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</w:t>
      </w:r>
      <w:proofErr w:type="spellEnd"/>
      <w:r>
        <w:rPr>
          <w:rFonts w:cstheme="minorHAnsi"/>
          <w:sz w:val="24"/>
          <w:szCs w:val="24"/>
        </w:rPr>
        <w:t>.</w:t>
      </w:r>
    </w:p>
    <w:p w14:paraId="663379FE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Helpa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dyfu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weld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wyt</w:t>
      </w:r>
      <w:proofErr w:type="spellEnd"/>
      <w:r>
        <w:rPr>
          <w:rFonts w:cstheme="minorHAnsi"/>
          <w:sz w:val="24"/>
          <w:szCs w:val="24"/>
        </w:rPr>
        <w:t>.</w:t>
      </w:r>
    </w:p>
    <w:p w14:paraId="5FDBE45B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Croesawa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adre</w:t>
      </w:r>
      <w:proofErr w:type="spellEnd"/>
      <w:r>
        <w:rPr>
          <w:rFonts w:cstheme="minorHAnsi"/>
          <w:sz w:val="24"/>
          <w:szCs w:val="24"/>
        </w:rPr>
        <w:t xml:space="preserve"> pan </w:t>
      </w:r>
      <w:proofErr w:type="spellStart"/>
      <w:r>
        <w:rPr>
          <w:rFonts w:cstheme="minorHAnsi"/>
          <w:sz w:val="24"/>
          <w:szCs w:val="24"/>
        </w:rPr>
        <w:t>fyddwn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crwydro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wrth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ras</w:t>
      </w:r>
      <w:proofErr w:type="spellEnd"/>
      <w:proofErr w:type="gramEnd"/>
    </w:p>
    <w:p w14:paraId="11D46428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dwyn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ŵyl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fawr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bywyd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tragwyddol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1C1317FE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75AE2">
        <w:rPr>
          <w:rFonts w:cstheme="minorHAnsi"/>
          <w:sz w:val="24"/>
          <w:szCs w:val="24"/>
        </w:rPr>
        <w:t>Amen.</w:t>
      </w:r>
    </w:p>
    <w:p w14:paraId="238C2D5D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53B50434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Darlleniad</w:t>
      </w:r>
      <w:proofErr w:type="spellEnd"/>
      <w:r w:rsidRPr="00A75AE2">
        <w:rPr>
          <w:rFonts w:cstheme="minorHAnsi"/>
          <w:b/>
          <w:bCs/>
          <w:sz w:val="24"/>
          <w:szCs w:val="24"/>
        </w:rPr>
        <w:t xml:space="preserve"> (Lu</w:t>
      </w:r>
      <w:r>
        <w:rPr>
          <w:rFonts w:cstheme="minorHAnsi"/>
          <w:b/>
          <w:bCs/>
          <w:sz w:val="24"/>
          <w:szCs w:val="24"/>
        </w:rPr>
        <w:t>c</w:t>
      </w:r>
      <w:r w:rsidRPr="00A75AE2">
        <w:rPr>
          <w:rFonts w:cstheme="minorHAnsi"/>
          <w:b/>
          <w:bCs/>
          <w:sz w:val="24"/>
          <w:szCs w:val="24"/>
        </w:rPr>
        <w:t xml:space="preserve"> 15: 11-24)</w:t>
      </w:r>
    </w:p>
    <w:p w14:paraId="626F1A4D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5B50ECE3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Cymerir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darlleniad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efengyl</w:t>
      </w:r>
      <w:proofErr w:type="spellEnd"/>
      <w:r>
        <w:rPr>
          <w:rFonts w:cstheme="minorHAnsi"/>
          <w:sz w:val="24"/>
          <w:szCs w:val="24"/>
        </w:rPr>
        <w:t xml:space="preserve"> Luc</w:t>
      </w:r>
      <w:r w:rsidRPr="00A75AE2">
        <w:rPr>
          <w:rFonts w:cstheme="minorHAnsi"/>
          <w:sz w:val="24"/>
          <w:szCs w:val="24"/>
        </w:rPr>
        <w:t xml:space="preserve"> [15: 11-24], </w:t>
      </w:r>
      <w:proofErr w:type="spellStart"/>
      <w:r>
        <w:rPr>
          <w:rFonts w:cstheme="minorHAnsi"/>
          <w:sz w:val="24"/>
          <w:szCs w:val="24"/>
        </w:rPr>
        <w:t>dameg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adnabyddus</w:t>
      </w:r>
      <w:proofErr w:type="spellEnd"/>
      <w:r>
        <w:rPr>
          <w:rFonts w:cstheme="minorHAnsi"/>
          <w:sz w:val="24"/>
          <w:szCs w:val="24"/>
        </w:rPr>
        <w:t xml:space="preserve"> y Mab </w:t>
      </w:r>
      <w:proofErr w:type="spellStart"/>
      <w:r>
        <w:rPr>
          <w:rFonts w:cstheme="minorHAnsi"/>
          <w:sz w:val="24"/>
          <w:szCs w:val="24"/>
        </w:rPr>
        <w:t>Afradlon</w:t>
      </w:r>
      <w:proofErr w:type="spellEnd"/>
      <w:r w:rsidRPr="00A75AE2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Yma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Iesu’n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rhoi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delwedd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tad </w:t>
      </w:r>
      <w:proofErr w:type="spellStart"/>
      <w:r>
        <w:rPr>
          <w:rFonts w:cstheme="minorHAnsi"/>
          <w:sz w:val="24"/>
          <w:szCs w:val="24"/>
        </w:rPr>
        <w:t>cariadus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maddeugar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sy’n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croesawu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plentyn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llawenydd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mawr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4A9CB667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90E6382" w14:textId="77777777" w:rsidR="00185CF8" w:rsidRDefault="00185CF8" w:rsidP="00185CF8">
      <w:pPr>
        <w:spacing w:before="100" w:beforeAutospacing="1" w:after="200" w:line="276" w:lineRule="auto"/>
        <w:ind w:left="720"/>
        <w:contextualSpacing/>
        <w:rPr>
          <w:rFonts w:cstheme="minorHAnsi"/>
          <w:sz w:val="24"/>
          <w:szCs w:val="24"/>
        </w:rPr>
      </w:pPr>
      <w:proofErr w:type="spellStart"/>
      <w:r w:rsidRPr="008F7703">
        <w:rPr>
          <w:rFonts w:cstheme="minorHAnsi"/>
          <w:sz w:val="24"/>
          <w:szCs w:val="24"/>
        </w:rPr>
        <w:t>Aeth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Iesu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flaen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ddweud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stori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arall</w:t>
      </w:r>
      <w:proofErr w:type="spellEnd"/>
      <w:r w:rsidRPr="008F7703">
        <w:rPr>
          <w:rFonts w:cstheme="minorHAnsi"/>
          <w:sz w:val="24"/>
          <w:szCs w:val="24"/>
        </w:rPr>
        <w:t>: “</w:t>
      </w:r>
      <w:proofErr w:type="spellStart"/>
      <w:r w:rsidRPr="008F7703">
        <w:rPr>
          <w:rFonts w:cstheme="minorHAnsi"/>
          <w:sz w:val="24"/>
          <w:szCs w:val="24"/>
        </w:rPr>
        <w:t>Roedd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rhyw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ddyn</w:t>
      </w:r>
      <w:proofErr w:type="spellEnd"/>
      <w:r w:rsidRPr="008F7703">
        <w:rPr>
          <w:rFonts w:cstheme="minorHAnsi"/>
          <w:sz w:val="24"/>
          <w:szCs w:val="24"/>
        </w:rPr>
        <w:t xml:space="preserve"> a </w:t>
      </w:r>
      <w:proofErr w:type="spellStart"/>
      <w:r w:rsidRPr="008F7703">
        <w:rPr>
          <w:rFonts w:cstheme="minorHAnsi"/>
          <w:sz w:val="24"/>
          <w:szCs w:val="24"/>
        </w:rPr>
        <w:t>dau</w:t>
      </w:r>
      <w:proofErr w:type="spellEnd"/>
      <w:r w:rsidRPr="008F7703">
        <w:rPr>
          <w:rFonts w:cstheme="minorHAnsi"/>
          <w:sz w:val="24"/>
          <w:szCs w:val="24"/>
        </w:rPr>
        <w:t xml:space="preserve"> fab </w:t>
      </w:r>
      <w:proofErr w:type="spellStart"/>
      <w:r w:rsidRPr="008F7703">
        <w:rPr>
          <w:rFonts w:cstheme="minorHAnsi"/>
          <w:sz w:val="24"/>
          <w:szCs w:val="24"/>
        </w:rPr>
        <w:t>ganddo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  <w:proofErr w:type="spellStart"/>
      <w:r w:rsidRPr="008F7703">
        <w:rPr>
          <w:rFonts w:cstheme="minorHAnsi"/>
          <w:sz w:val="24"/>
          <w:szCs w:val="24"/>
        </w:rPr>
        <w:t>Dyma'r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mab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ifancaf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mynd</w:t>
      </w:r>
      <w:proofErr w:type="spellEnd"/>
      <w:r w:rsidRPr="008F7703">
        <w:rPr>
          <w:rFonts w:cstheme="minorHAnsi"/>
          <w:sz w:val="24"/>
          <w:szCs w:val="24"/>
        </w:rPr>
        <w:t xml:space="preserve"> at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dad a </w:t>
      </w:r>
      <w:proofErr w:type="spellStart"/>
      <w:r w:rsidRPr="008F7703">
        <w:rPr>
          <w:rFonts w:cstheme="minorHAnsi"/>
          <w:sz w:val="24"/>
          <w:szCs w:val="24"/>
        </w:rPr>
        <w:t>dweud</w:t>
      </w:r>
      <w:proofErr w:type="spellEnd"/>
      <w:r w:rsidRPr="008F7703">
        <w:rPr>
          <w:rFonts w:cstheme="minorHAnsi"/>
          <w:sz w:val="24"/>
          <w:szCs w:val="24"/>
        </w:rPr>
        <w:t xml:space="preserve">, ‘Dad,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eisiau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ti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roi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siâr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o'r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ystâd</w:t>
      </w:r>
      <w:proofErr w:type="spellEnd"/>
      <w:r w:rsidRPr="008F7703">
        <w:rPr>
          <w:rFonts w:cstheme="minorHAnsi"/>
          <w:sz w:val="24"/>
          <w:szCs w:val="24"/>
        </w:rPr>
        <w:t xml:space="preserve"> i mi </w:t>
      </w:r>
      <w:proofErr w:type="spellStart"/>
      <w:r w:rsidRPr="008F7703">
        <w:rPr>
          <w:rFonts w:cstheme="minorHAnsi"/>
          <w:sz w:val="24"/>
          <w:szCs w:val="24"/>
        </w:rPr>
        <w:t>nawr</w:t>
      </w:r>
      <w:proofErr w:type="spellEnd"/>
      <w:r w:rsidRPr="008F7703">
        <w:rPr>
          <w:rFonts w:cstheme="minorHAnsi"/>
          <w:sz w:val="24"/>
          <w:szCs w:val="24"/>
        </w:rPr>
        <w:t xml:space="preserve">.’ Felly </w:t>
      </w:r>
      <w:proofErr w:type="spellStart"/>
      <w:r w:rsidRPr="008F7703">
        <w:rPr>
          <w:rFonts w:cstheme="minorHAnsi"/>
          <w:sz w:val="24"/>
          <w:szCs w:val="24"/>
        </w:rPr>
        <w:t>dyma'r</w:t>
      </w:r>
      <w:proofErr w:type="spellEnd"/>
      <w:r w:rsidRPr="008F7703">
        <w:rPr>
          <w:rFonts w:cstheme="minorHAnsi"/>
          <w:sz w:val="24"/>
          <w:szCs w:val="24"/>
        </w:rPr>
        <w:t xml:space="preserve"> tad yn </w:t>
      </w:r>
      <w:proofErr w:type="spellStart"/>
      <w:r w:rsidRPr="008F7703">
        <w:rPr>
          <w:rFonts w:cstheme="minorHAnsi"/>
          <w:sz w:val="24"/>
          <w:szCs w:val="24"/>
        </w:rPr>
        <w:t>cytuno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rannu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popeth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oedd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ganddo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rhwng</w:t>
      </w:r>
      <w:proofErr w:type="spellEnd"/>
      <w:r w:rsidRPr="008F7703">
        <w:rPr>
          <w:rFonts w:cstheme="minorHAnsi"/>
          <w:sz w:val="24"/>
          <w:szCs w:val="24"/>
        </w:rPr>
        <w:t xml:space="preserve"> y </w:t>
      </w:r>
      <w:proofErr w:type="spellStart"/>
      <w:r w:rsidRPr="008F7703">
        <w:rPr>
          <w:rFonts w:cstheme="minorHAnsi"/>
          <w:sz w:val="24"/>
          <w:szCs w:val="24"/>
        </w:rPr>
        <w:t>ddau</w:t>
      </w:r>
      <w:proofErr w:type="spellEnd"/>
      <w:r w:rsidRPr="008F7703">
        <w:rPr>
          <w:rFonts w:cstheme="minorHAnsi"/>
          <w:sz w:val="24"/>
          <w:szCs w:val="24"/>
        </w:rPr>
        <w:t xml:space="preserve"> fab.</w:t>
      </w:r>
      <w:r>
        <w:rPr>
          <w:rFonts w:cstheme="minorHAnsi"/>
          <w:sz w:val="24"/>
          <w:szCs w:val="24"/>
        </w:rPr>
        <w:t xml:space="preserve"> </w:t>
      </w:r>
      <w:r w:rsidRPr="008F7703">
        <w:rPr>
          <w:rFonts w:cstheme="minorHAnsi"/>
          <w:sz w:val="24"/>
          <w:szCs w:val="24"/>
        </w:rPr>
        <w:t xml:space="preserve">“Yn </w:t>
      </w:r>
      <w:proofErr w:type="spellStart"/>
      <w:r w:rsidRPr="008F7703">
        <w:rPr>
          <w:rFonts w:cstheme="minorHAnsi"/>
          <w:sz w:val="24"/>
          <w:szCs w:val="24"/>
        </w:rPr>
        <w:t>fuan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wedyn</w:t>
      </w:r>
      <w:proofErr w:type="spellEnd"/>
      <w:r w:rsidRPr="008F7703">
        <w:rPr>
          <w:rFonts w:cstheme="minorHAnsi"/>
          <w:sz w:val="24"/>
          <w:szCs w:val="24"/>
        </w:rPr>
        <w:t xml:space="preserve">, </w:t>
      </w:r>
      <w:proofErr w:type="spellStart"/>
      <w:r w:rsidRPr="008F7703">
        <w:rPr>
          <w:rFonts w:cstheme="minorHAnsi"/>
          <w:sz w:val="24"/>
          <w:szCs w:val="24"/>
        </w:rPr>
        <w:t>dyma'r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mab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ifancaf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gwerthu'r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cwbl</w:t>
      </w:r>
      <w:proofErr w:type="spellEnd"/>
      <w:r w:rsidRPr="008F7703">
        <w:rPr>
          <w:rFonts w:cstheme="minorHAnsi"/>
          <w:sz w:val="24"/>
          <w:szCs w:val="24"/>
        </w:rPr>
        <w:t xml:space="preserve"> lot, </w:t>
      </w:r>
      <w:proofErr w:type="spellStart"/>
      <w:r w:rsidRPr="008F7703">
        <w:rPr>
          <w:rFonts w:cstheme="minorHAnsi"/>
          <w:sz w:val="24"/>
          <w:szCs w:val="24"/>
        </w:rPr>
        <w:t>gadael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cartref</w:t>
      </w:r>
      <w:proofErr w:type="spellEnd"/>
      <w:r w:rsidRPr="008F7703">
        <w:rPr>
          <w:rFonts w:cstheme="minorHAnsi"/>
          <w:sz w:val="24"/>
          <w:szCs w:val="24"/>
        </w:rPr>
        <w:t xml:space="preserve"> a </w:t>
      </w:r>
      <w:proofErr w:type="spellStart"/>
      <w:r w:rsidRPr="008F7703">
        <w:rPr>
          <w:rFonts w:cstheme="minorHAnsi"/>
          <w:sz w:val="24"/>
          <w:szCs w:val="24"/>
        </w:rPr>
        <w:t>theithio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wlad</w:t>
      </w:r>
      <w:proofErr w:type="spellEnd"/>
      <w:r w:rsidRPr="008F7703">
        <w:rPr>
          <w:rFonts w:cstheme="minorHAnsi"/>
          <w:sz w:val="24"/>
          <w:szCs w:val="24"/>
        </w:rPr>
        <w:t xml:space="preserve"> bell. </w:t>
      </w:r>
      <w:proofErr w:type="spellStart"/>
      <w:r w:rsidRPr="008F7703">
        <w:rPr>
          <w:rFonts w:cstheme="minorHAnsi"/>
          <w:sz w:val="24"/>
          <w:szCs w:val="24"/>
        </w:rPr>
        <w:t>Yno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gwastraffodd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arian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gyd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fywyd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gwyllt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  <w:proofErr w:type="spellStart"/>
      <w:r w:rsidRPr="008F7703">
        <w:rPr>
          <w:rFonts w:cstheme="minorHAnsi"/>
          <w:sz w:val="24"/>
          <w:szCs w:val="24"/>
        </w:rPr>
        <w:t>Ar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ôl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iddo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golli'r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cwbl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bu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newyn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difrifol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drwy'r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wlad</w:t>
      </w:r>
      <w:proofErr w:type="spellEnd"/>
      <w:r w:rsidRPr="008F7703">
        <w:rPr>
          <w:rFonts w:cstheme="minorHAnsi"/>
          <w:sz w:val="24"/>
          <w:szCs w:val="24"/>
        </w:rPr>
        <w:t xml:space="preserve">, ac </w:t>
      </w:r>
      <w:proofErr w:type="spellStart"/>
      <w:r w:rsidRPr="008F7703">
        <w:rPr>
          <w:rFonts w:cstheme="minorHAnsi"/>
          <w:sz w:val="24"/>
          <w:szCs w:val="24"/>
        </w:rPr>
        <w:t>roedd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dechrau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llwgu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</w:p>
    <w:p w14:paraId="380C671E" w14:textId="77777777" w:rsidR="00185CF8" w:rsidRDefault="00185CF8" w:rsidP="00185CF8">
      <w:pPr>
        <w:spacing w:before="100" w:beforeAutospacing="1" w:after="200" w:line="276" w:lineRule="auto"/>
        <w:ind w:left="720"/>
        <w:contextualSpacing/>
        <w:rPr>
          <w:rFonts w:cstheme="minorHAnsi"/>
          <w:sz w:val="24"/>
          <w:szCs w:val="24"/>
        </w:rPr>
      </w:pPr>
      <w:proofErr w:type="spellStart"/>
      <w:r w:rsidRPr="008F7703">
        <w:rPr>
          <w:rFonts w:cstheme="minorHAnsi"/>
          <w:sz w:val="24"/>
          <w:szCs w:val="24"/>
        </w:rPr>
        <w:t>Llwyddodd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berswadio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rhywun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roi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gwaith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iddo</w:t>
      </w:r>
      <w:proofErr w:type="spellEnd"/>
      <w:r w:rsidRPr="008F7703">
        <w:rPr>
          <w:rFonts w:cstheme="minorHAnsi"/>
          <w:sz w:val="24"/>
          <w:szCs w:val="24"/>
        </w:rPr>
        <w:t xml:space="preserve">, a </w:t>
      </w:r>
      <w:proofErr w:type="spellStart"/>
      <w:r w:rsidRPr="008F7703">
        <w:rPr>
          <w:rFonts w:cstheme="minorHAnsi"/>
          <w:sz w:val="24"/>
          <w:szCs w:val="24"/>
        </w:rPr>
        <w:t>chafodd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anfon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allan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caeau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ofalu</w:t>
      </w:r>
      <w:proofErr w:type="spellEnd"/>
      <w:r w:rsidRPr="008F7703">
        <w:rPr>
          <w:rFonts w:cstheme="minorHAnsi"/>
          <w:sz w:val="24"/>
          <w:szCs w:val="24"/>
        </w:rPr>
        <w:t xml:space="preserve"> am </w:t>
      </w:r>
      <w:proofErr w:type="spellStart"/>
      <w:r w:rsidRPr="008F7703">
        <w:rPr>
          <w:rFonts w:cstheme="minorHAnsi"/>
          <w:sz w:val="24"/>
          <w:szCs w:val="24"/>
        </w:rPr>
        <w:t>foch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  <w:proofErr w:type="spellStart"/>
      <w:r w:rsidRPr="008F7703">
        <w:rPr>
          <w:rFonts w:cstheme="minorHAnsi"/>
          <w:sz w:val="24"/>
          <w:szCs w:val="24"/>
        </w:rPr>
        <w:t>Aeth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pethau</w:t>
      </w:r>
      <w:proofErr w:type="spellEnd"/>
      <w:r w:rsidRPr="008F7703">
        <w:rPr>
          <w:rFonts w:cstheme="minorHAnsi"/>
          <w:sz w:val="24"/>
          <w:szCs w:val="24"/>
        </w:rPr>
        <w:t xml:space="preserve"> mor </w:t>
      </w:r>
      <w:proofErr w:type="spellStart"/>
      <w:r w:rsidRPr="008F7703">
        <w:rPr>
          <w:rFonts w:cstheme="minorHAnsi"/>
          <w:sz w:val="24"/>
          <w:szCs w:val="24"/>
        </w:rPr>
        <w:t>ddrwg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nes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fod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cael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demtio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fwyta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peth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o'r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bwyd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moch</w:t>
      </w:r>
      <w:proofErr w:type="spellEnd"/>
      <w:r w:rsidRPr="008F7703">
        <w:rPr>
          <w:rFonts w:cstheme="minorHAnsi"/>
          <w:sz w:val="24"/>
          <w:szCs w:val="24"/>
        </w:rPr>
        <w:t xml:space="preserve">! </w:t>
      </w:r>
      <w:proofErr w:type="spellStart"/>
      <w:r w:rsidRPr="008F7703">
        <w:rPr>
          <w:rFonts w:cstheme="minorHAnsi"/>
          <w:sz w:val="24"/>
          <w:szCs w:val="24"/>
        </w:rPr>
        <w:t>Doedd</w:t>
      </w:r>
      <w:proofErr w:type="spellEnd"/>
      <w:r w:rsidRPr="008F7703">
        <w:rPr>
          <w:rFonts w:cstheme="minorHAnsi"/>
          <w:sz w:val="24"/>
          <w:szCs w:val="24"/>
        </w:rPr>
        <w:t xml:space="preserve"> neb yn </w:t>
      </w:r>
      <w:proofErr w:type="spellStart"/>
      <w:r w:rsidRPr="008F7703">
        <w:rPr>
          <w:rFonts w:cstheme="minorHAnsi"/>
          <w:sz w:val="24"/>
          <w:szCs w:val="24"/>
        </w:rPr>
        <w:t>rhoi</w:t>
      </w:r>
      <w:proofErr w:type="spellEnd"/>
      <w:r w:rsidRPr="008F7703">
        <w:rPr>
          <w:rFonts w:cstheme="minorHAnsi"/>
          <w:sz w:val="24"/>
          <w:szCs w:val="24"/>
        </w:rPr>
        <w:t xml:space="preserve"> dim </w:t>
      </w:r>
      <w:proofErr w:type="spellStart"/>
      <w:r w:rsidRPr="008F7703">
        <w:rPr>
          <w:rFonts w:cstheme="minorHAnsi"/>
          <w:sz w:val="24"/>
          <w:szCs w:val="24"/>
        </w:rPr>
        <w:t>arall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iddo</w:t>
      </w:r>
      <w:proofErr w:type="spellEnd"/>
      <w:r w:rsidRPr="008F7703">
        <w:rPr>
          <w:rFonts w:cstheme="minorHAnsi"/>
          <w:sz w:val="24"/>
          <w:szCs w:val="24"/>
        </w:rPr>
        <w:t xml:space="preserve">. “Yna </w:t>
      </w:r>
      <w:proofErr w:type="spellStart"/>
      <w:r w:rsidRPr="008F7703">
        <w:rPr>
          <w:rFonts w:cstheme="minorHAnsi"/>
          <w:sz w:val="24"/>
          <w:szCs w:val="24"/>
        </w:rPr>
        <w:t>o'r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diwedd</w:t>
      </w:r>
      <w:proofErr w:type="spellEnd"/>
      <w:r w:rsidRPr="008F7703">
        <w:rPr>
          <w:rFonts w:cstheme="minorHAnsi"/>
          <w:sz w:val="24"/>
          <w:szCs w:val="24"/>
        </w:rPr>
        <w:t xml:space="preserve">, </w:t>
      </w:r>
      <w:proofErr w:type="spellStart"/>
      <w:r w:rsidRPr="008F7703">
        <w:rPr>
          <w:rFonts w:cstheme="minorHAnsi"/>
          <w:sz w:val="24"/>
          <w:szCs w:val="24"/>
        </w:rPr>
        <w:t>calliodd</w:t>
      </w:r>
      <w:proofErr w:type="spellEnd"/>
      <w:r w:rsidRPr="008F7703">
        <w:rPr>
          <w:rFonts w:cstheme="minorHAnsi"/>
          <w:sz w:val="24"/>
          <w:szCs w:val="24"/>
        </w:rPr>
        <w:t xml:space="preserve">, ac </w:t>
      </w:r>
      <w:proofErr w:type="spellStart"/>
      <w:r w:rsidRPr="008F7703">
        <w:rPr>
          <w:rFonts w:cstheme="minorHAnsi"/>
          <w:sz w:val="24"/>
          <w:szCs w:val="24"/>
        </w:rPr>
        <w:t>meddai</w:t>
      </w:r>
      <w:proofErr w:type="spellEnd"/>
      <w:r w:rsidRPr="008F7703">
        <w:rPr>
          <w:rFonts w:cstheme="minorHAnsi"/>
          <w:sz w:val="24"/>
          <w:szCs w:val="24"/>
        </w:rPr>
        <w:t xml:space="preserve"> ‘Beth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i'n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wneud</w:t>
      </w:r>
      <w:proofErr w:type="spellEnd"/>
      <w:r w:rsidRPr="008F7703">
        <w:rPr>
          <w:rFonts w:cstheme="minorHAnsi"/>
          <w:sz w:val="24"/>
          <w:szCs w:val="24"/>
        </w:rPr>
        <w:t xml:space="preserve"> yn y </w:t>
      </w:r>
      <w:r w:rsidRPr="008F7703">
        <w:rPr>
          <w:rFonts w:cstheme="minorHAnsi"/>
          <w:sz w:val="24"/>
          <w:szCs w:val="24"/>
        </w:rPr>
        <w:lastRenderedPageBreak/>
        <w:t xml:space="preserve">fan </w:t>
      </w:r>
      <w:proofErr w:type="spellStart"/>
      <w:r w:rsidRPr="008F7703">
        <w:rPr>
          <w:rFonts w:cstheme="minorHAnsi"/>
          <w:sz w:val="24"/>
          <w:szCs w:val="24"/>
        </w:rPr>
        <w:t>yma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llwgu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farwolaeth</w:t>
      </w:r>
      <w:proofErr w:type="spellEnd"/>
      <w:r w:rsidRPr="008F7703">
        <w:rPr>
          <w:rFonts w:cstheme="minorHAnsi"/>
          <w:sz w:val="24"/>
          <w:szCs w:val="24"/>
        </w:rPr>
        <w:t xml:space="preserve">? </w:t>
      </w:r>
      <w:proofErr w:type="gramStart"/>
      <w:r w:rsidRPr="008F7703">
        <w:rPr>
          <w:rFonts w:cstheme="minorHAnsi"/>
          <w:sz w:val="24"/>
          <w:szCs w:val="24"/>
        </w:rPr>
        <w:t>Mae</w:t>
      </w:r>
      <w:proofErr w:type="gramEnd"/>
      <w:r w:rsidRPr="008F7703">
        <w:rPr>
          <w:rFonts w:cstheme="minorHAnsi"/>
          <w:sz w:val="24"/>
          <w:szCs w:val="24"/>
        </w:rPr>
        <w:t xml:space="preserve"> dad yn </w:t>
      </w:r>
      <w:proofErr w:type="spellStart"/>
      <w:r w:rsidRPr="008F7703">
        <w:rPr>
          <w:rFonts w:cstheme="minorHAnsi"/>
          <w:sz w:val="24"/>
          <w:szCs w:val="24"/>
        </w:rPr>
        <w:t>cyflogi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gweithwyr</w:t>
      </w:r>
      <w:proofErr w:type="spellEnd"/>
      <w:r w:rsidRPr="008F7703">
        <w:rPr>
          <w:rFonts w:cstheme="minorHAnsi"/>
          <w:sz w:val="24"/>
          <w:szCs w:val="24"/>
        </w:rPr>
        <w:t xml:space="preserve">, ac </w:t>
      </w:r>
      <w:proofErr w:type="spellStart"/>
      <w:r w:rsidRPr="008F7703">
        <w:rPr>
          <w:rFonts w:cstheme="minorHAnsi"/>
          <w:sz w:val="24"/>
          <w:szCs w:val="24"/>
        </w:rPr>
        <w:t>mae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ganddyn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nhw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ddigonedd</w:t>
      </w:r>
      <w:proofErr w:type="spellEnd"/>
      <w:r w:rsidRPr="008F7703">
        <w:rPr>
          <w:rFonts w:cstheme="minorHAnsi"/>
          <w:sz w:val="24"/>
          <w:szCs w:val="24"/>
        </w:rPr>
        <w:t xml:space="preserve"> o </w:t>
      </w:r>
      <w:proofErr w:type="spellStart"/>
      <w:r w:rsidRPr="008F7703">
        <w:rPr>
          <w:rFonts w:cstheme="minorHAnsi"/>
          <w:sz w:val="24"/>
          <w:szCs w:val="24"/>
        </w:rPr>
        <w:t>fwyd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  <w:proofErr w:type="spellStart"/>
      <w:r w:rsidRPr="008F7703">
        <w:rPr>
          <w:rFonts w:cstheme="minorHAnsi"/>
          <w:sz w:val="24"/>
          <w:szCs w:val="24"/>
        </w:rPr>
        <w:t>Af</w:t>
      </w:r>
      <w:proofErr w:type="spellEnd"/>
      <w:r w:rsidRPr="008F7703">
        <w:rPr>
          <w:rFonts w:cstheme="minorHAnsi"/>
          <w:sz w:val="24"/>
          <w:szCs w:val="24"/>
        </w:rPr>
        <w:t xml:space="preserve"> i </w:t>
      </w:r>
      <w:proofErr w:type="spellStart"/>
      <w:r w:rsidRPr="008F7703">
        <w:rPr>
          <w:rFonts w:cstheme="minorHAnsi"/>
          <w:sz w:val="24"/>
          <w:szCs w:val="24"/>
        </w:rPr>
        <w:t>adre</w:t>
      </w:r>
      <w:proofErr w:type="spellEnd"/>
      <w:r w:rsidRPr="008F7703">
        <w:rPr>
          <w:rFonts w:cstheme="minorHAnsi"/>
          <w:sz w:val="24"/>
          <w:szCs w:val="24"/>
        </w:rPr>
        <w:t xml:space="preserve"> at dad, a </w:t>
      </w:r>
      <w:proofErr w:type="spellStart"/>
      <w:r w:rsidRPr="008F7703">
        <w:rPr>
          <w:rFonts w:cstheme="minorHAnsi"/>
          <w:sz w:val="24"/>
          <w:szCs w:val="24"/>
        </w:rPr>
        <w:t>dweud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wrtho</w:t>
      </w:r>
      <w:proofErr w:type="spellEnd"/>
      <w:r w:rsidRPr="008F7703">
        <w:rPr>
          <w:rFonts w:cstheme="minorHAnsi"/>
          <w:sz w:val="24"/>
          <w:szCs w:val="24"/>
        </w:rPr>
        <w:t xml:space="preserve">: Dad,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pechu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erbyn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Duw</w:t>
      </w:r>
      <w:proofErr w:type="spellEnd"/>
      <w:r w:rsidRPr="008F7703">
        <w:rPr>
          <w:rFonts w:cstheme="minorHAnsi"/>
          <w:sz w:val="24"/>
          <w:szCs w:val="24"/>
        </w:rPr>
        <w:t xml:space="preserve"> ac yn </w:t>
      </w:r>
      <w:proofErr w:type="spellStart"/>
      <w:r w:rsidRPr="008F7703">
        <w:rPr>
          <w:rFonts w:cstheme="minorHAnsi"/>
          <w:sz w:val="24"/>
          <w:szCs w:val="24"/>
        </w:rPr>
        <w:t>dy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erbyn</w:t>
      </w:r>
      <w:proofErr w:type="spellEnd"/>
      <w:r w:rsidRPr="008F7703">
        <w:rPr>
          <w:rFonts w:cstheme="minorHAnsi"/>
          <w:sz w:val="24"/>
          <w:szCs w:val="24"/>
        </w:rPr>
        <w:t xml:space="preserve"> di.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ddim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haeddu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ngalw'n</w:t>
      </w:r>
      <w:proofErr w:type="spellEnd"/>
      <w:r w:rsidRPr="008F7703">
        <w:rPr>
          <w:rFonts w:cstheme="minorHAnsi"/>
          <w:sz w:val="24"/>
          <w:szCs w:val="24"/>
        </w:rPr>
        <w:t xml:space="preserve"> fab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ti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ddim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mwy</w:t>
      </w:r>
      <w:proofErr w:type="spellEnd"/>
      <w:r w:rsidRPr="008F7703">
        <w:rPr>
          <w:rFonts w:cstheme="minorHAnsi"/>
          <w:sz w:val="24"/>
          <w:szCs w:val="24"/>
        </w:rPr>
        <w:t xml:space="preserve">. Gad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mi </w:t>
      </w:r>
      <w:proofErr w:type="spellStart"/>
      <w:r w:rsidRPr="008F7703">
        <w:rPr>
          <w:rFonts w:cstheme="minorHAnsi"/>
          <w:sz w:val="24"/>
          <w:szCs w:val="24"/>
        </w:rPr>
        <w:t>fod</w:t>
      </w:r>
      <w:proofErr w:type="spellEnd"/>
      <w:r w:rsidRPr="008F7703">
        <w:rPr>
          <w:rFonts w:cstheme="minorHAnsi"/>
          <w:sz w:val="24"/>
          <w:szCs w:val="24"/>
        </w:rPr>
        <w:t xml:space="preserve"> yn un </w:t>
      </w:r>
      <w:proofErr w:type="spellStart"/>
      <w:r w:rsidRPr="008F7703">
        <w:rPr>
          <w:rFonts w:cstheme="minorHAnsi"/>
          <w:sz w:val="24"/>
          <w:szCs w:val="24"/>
        </w:rPr>
        <w:t>o'r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gweithwyr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sy'n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cyflogi</w:t>
      </w:r>
      <w:proofErr w:type="spellEnd"/>
      <w:r w:rsidRPr="008F7703">
        <w:rPr>
          <w:rFonts w:cstheme="minorHAnsi"/>
          <w:sz w:val="24"/>
          <w:szCs w:val="24"/>
        </w:rPr>
        <w:t xml:space="preserve"> gen </w:t>
      </w:r>
      <w:proofErr w:type="spellStart"/>
      <w:r w:rsidRPr="008F7703">
        <w:rPr>
          <w:rFonts w:cstheme="minorHAnsi"/>
          <w:sz w:val="24"/>
          <w:szCs w:val="24"/>
        </w:rPr>
        <w:t>ti</w:t>
      </w:r>
      <w:proofErr w:type="spellEnd"/>
      <w:r w:rsidRPr="008F7703">
        <w:rPr>
          <w:rFonts w:cstheme="minorHAnsi"/>
          <w:sz w:val="24"/>
          <w:szCs w:val="24"/>
        </w:rPr>
        <w:t xml:space="preserve">.’ </w:t>
      </w:r>
    </w:p>
    <w:p w14:paraId="4EDCAB29" w14:textId="77777777" w:rsidR="00185CF8" w:rsidRPr="00A75AE2" w:rsidRDefault="00185CF8" w:rsidP="00185CF8">
      <w:pPr>
        <w:spacing w:before="100" w:beforeAutospacing="1" w:after="200" w:line="276" w:lineRule="auto"/>
        <w:ind w:left="720"/>
        <w:contextualSpacing/>
        <w:rPr>
          <w:rFonts w:cstheme="minorHAnsi"/>
          <w:sz w:val="24"/>
          <w:szCs w:val="24"/>
        </w:rPr>
      </w:pPr>
      <w:r w:rsidRPr="008F7703">
        <w:rPr>
          <w:rFonts w:cstheme="minorHAnsi"/>
          <w:sz w:val="24"/>
          <w:szCs w:val="24"/>
        </w:rPr>
        <w:t xml:space="preserve">Felly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ffwrdd</w:t>
      </w:r>
      <w:proofErr w:type="spellEnd"/>
      <w:r w:rsidRPr="008F7703">
        <w:rPr>
          <w:rFonts w:cstheme="minorHAnsi"/>
          <w:sz w:val="24"/>
          <w:szCs w:val="24"/>
        </w:rPr>
        <w:t xml:space="preserve"> ag e yn </w:t>
      </w:r>
      <w:proofErr w:type="spellStart"/>
      <w:r w:rsidRPr="008F7703">
        <w:rPr>
          <w:rFonts w:cstheme="minorHAnsi"/>
          <w:sz w:val="24"/>
          <w:szCs w:val="24"/>
        </w:rPr>
        <w:t>ôl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adre</w:t>
      </w:r>
      <w:proofErr w:type="spellEnd"/>
      <w:r w:rsidRPr="008F770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F7703">
        <w:rPr>
          <w:rFonts w:cstheme="minorHAnsi"/>
          <w:sz w:val="24"/>
          <w:szCs w:val="24"/>
        </w:rPr>
        <w:t>“</w:t>
      </w:r>
      <w:proofErr w:type="spellStart"/>
      <w:r w:rsidRPr="008F7703">
        <w:rPr>
          <w:rFonts w:cstheme="minorHAnsi"/>
          <w:sz w:val="24"/>
          <w:szCs w:val="24"/>
        </w:rPr>
        <w:t>Gwelodd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dad </w:t>
      </w:r>
      <w:proofErr w:type="spellStart"/>
      <w:r w:rsidRPr="008F7703">
        <w:rPr>
          <w:rFonts w:cstheme="minorHAnsi"/>
          <w:sz w:val="24"/>
          <w:szCs w:val="24"/>
        </w:rPr>
        <w:t>e'n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dod</w:t>
      </w:r>
      <w:proofErr w:type="spellEnd"/>
      <w:r w:rsidRPr="008F7703">
        <w:rPr>
          <w:rFonts w:cstheme="minorHAnsi"/>
          <w:sz w:val="24"/>
          <w:szCs w:val="24"/>
        </w:rPr>
        <w:t xml:space="preserve"> pan </w:t>
      </w:r>
      <w:proofErr w:type="spellStart"/>
      <w:r w:rsidRPr="008F7703">
        <w:rPr>
          <w:rFonts w:cstheme="minorHAnsi"/>
          <w:sz w:val="24"/>
          <w:szCs w:val="24"/>
        </w:rPr>
        <w:t>oedd</w:t>
      </w:r>
      <w:proofErr w:type="spellEnd"/>
      <w:r w:rsidRPr="008F7703">
        <w:rPr>
          <w:rFonts w:cstheme="minorHAnsi"/>
          <w:sz w:val="24"/>
          <w:szCs w:val="24"/>
        </w:rPr>
        <w:t xml:space="preserve"> yn dal yn bell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ffwrdd</w:t>
      </w:r>
      <w:proofErr w:type="spellEnd"/>
      <w:r w:rsidRPr="008F7703">
        <w:rPr>
          <w:rFonts w:cstheme="minorHAnsi"/>
          <w:sz w:val="24"/>
          <w:szCs w:val="24"/>
        </w:rPr>
        <w:t xml:space="preserve">. </w:t>
      </w:r>
      <w:proofErr w:type="spellStart"/>
      <w:r w:rsidRPr="008F7703">
        <w:rPr>
          <w:rFonts w:cstheme="minorHAnsi"/>
          <w:sz w:val="24"/>
          <w:szCs w:val="24"/>
        </w:rPr>
        <w:t>Roedd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dad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cynhyrfu</w:t>
      </w:r>
      <w:proofErr w:type="spellEnd"/>
      <w:r w:rsidRPr="008F7703">
        <w:rPr>
          <w:rFonts w:cstheme="minorHAnsi"/>
          <w:sz w:val="24"/>
          <w:szCs w:val="24"/>
        </w:rPr>
        <w:t xml:space="preserve">, a </w:t>
      </w:r>
      <w:proofErr w:type="spellStart"/>
      <w:r w:rsidRPr="008F7703">
        <w:rPr>
          <w:rFonts w:cstheme="minorHAnsi"/>
          <w:sz w:val="24"/>
          <w:szCs w:val="24"/>
        </w:rPr>
        <w:t>rhedodd</w:t>
      </w:r>
      <w:proofErr w:type="spellEnd"/>
      <w:r w:rsidRPr="008F7703">
        <w:rPr>
          <w:rFonts w:cstheme="minorHAnsi"/>
          <w:sz w:val="24"/>
          <w:szCs w:val="24"/>
        </w:rPr>
        <w:t xml:space="preserve"> at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fab, </w:t>
      </w:r>
      <w:proofErr w:type="spellStart"/>
      <w:r w:rsidRPr="008F7703">
        <w:rPr>
          <w:rFonts w:cstheme="minorHAnsi"/>
          <w:sz w:val="24"/>
          <w:szCs w:val="24"/>
        </w:rPr>
        <w:t>a'i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gofleidio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a'i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gusanu</w:t>
      </w:r>
      <w:proofErr w:type="spellEnd"/>
      <w:r w:rsidRPr="008F770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F7703">
        <w:rPr>
          <w:rFonts w:cstheme="minorHAnsi"/>
          <w:sz w:val="24"/>
          <w:szCs w:val="24"/>
        </w:rPr>
        <w:t xml:space="preserve">“A </w:t>
      </w:r>
      <w:proofErr w:type="spellStart"/>
      <w:r w:rsidRPr="008F7703">
        <w:rPr>
          <w:rFonts w:cstheme="minorHAnsi"/>
          <w:sz w:val="24"/>
          <w:szCs w:val="24"/>
        </w:rPr>
        <w:t>dyma'r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mab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dweud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wrtho</w:t>
      </w:r>
      <w:proofErr w:type="spellEnd"/>
      <w:r w:rsidRPr="008F7703">
        <w:rPr>
          <w:rFonts w:cstheme="minorHAnsi"/>
          <w:sz w:val="24"/>
          <w:szCs w:val="24"/>
        </w:rPr>
        <w:t xml:space="preserve">, ‘Dad,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pechu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erbyn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Duw</w:t>
      </w:r>
      <w:proofErr w:type="spellEnd"/>
      <w:r w:rsidRPr="008F7703">
        <w:rPr>
          <w:rFonts w:cstheme="minorHAnsi"/>
          <w:sz w:val="24"/>
          <w:szCs w:val="24"/>
        </w:rPr>
        <w:t xml:space="preserve"> ac yn </w:t>
      </w:r>
      <w:proofErr w:type="spellStart"/>
      <w:r w:rsidRPr="008F7703">
        <w:rPr>
          <w:rFonts w:cstheme="minorHAnsi"/>
          <w:sz w:val="24"/>
          <w:szCs w:val="24"/>
        </w:rPr>
        <w:t>dy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erbyn</w:t>
      </w:r>
      <w:proofErr w:type="spellEnd"/>
      <w:r w:rsidRPr="008F7703">
        <w:rPr>
          <w:rFonts w:cstheme="minorHAnsi"/>
          <w:sz w:val="24"/>
          <w:szCs w:val="24"/>
        </w:rPr>
        <w:t xml:space="preserve"> di. </w:t>
      </w:r>
      <w:proofErr w:type="spellStart"/>
      <w:r w:rsidRPr="008F7703">
        <w:rPr>
          <w:rFonts w:cstheme="minorHAnsi"/>
          <w:sz w:val="24"/>
          <w:szCs w:val="24"/>
        </w:rPr>
        <w:t>Dw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ddim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haeddu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ngalw'n</w:t>
      </w:r>
      <w:proofErr w:type="spellEnd"/>
      <w:r w:rsidRPr="008F7703">
        <w:rPr>
          <w:rFonts w:cstheme="minorHAnsi"/>
          <w:sz w:val="24"/>
          <w:szCs w:val="24"/>
        </w:rPr>
        <w:t xml:space="preserve"> fab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ti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ddim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mwy</w:t>
      </w:r>
      <w:proofErr w:type="spellEnd"/>
      <w:r w:rsidRPr="008F7703">
        <w:rPr>
          <w:rFonts w:cstheme="minorHAnsi"/>
          <w:sz w:val="24"/>
          <w:szCs w:val="24"/>
        </w:rPr>
        <w:t xml:space="preserve">.’ </w:t>
      </w:r>
      <w:proofErr w:type="spellStart"/>
      <w:r w:rsidRPr="008F7703">
        <w:rPr>
          <w:rFonts w:cstheme="minorHAnsi"/>
          <w:sz w:val="24"/>
          <w:szCs w:val="24"/>
        </w:rPr>
        <w:t>Meddai'r</w:t>
      </w:r>
      <w:proofErr w:type="spellEnd"/>
      <w:r w:rsidRPr="008F7703">
        <w:rPr>
          <w:rFonts w:cstheme="minorHAnsi"/>
          <w:sz w:val="24"/>
          <w:szCs w:val="24"/>
        </w:rPr>
        <w:t xml:space="preserve"> tad </w:t>
      </w:r>
      <w:proofErr w:type="spellStart"/>
      <w:r w:rsidRPr="008F7703">
        <w:rPr>
          <w:rFonts w:cstheme="minorHAnsi"/>
          <w:sz w:val="24"/>
          <w:szCs w:val="24"/>
        </w:rPr>
        <w:t>wrth</w:t>
      </w:r>
      <w:proofErr w:type="spellEnd"/>
      <w:r w:rsidRPr="008F7703">
        <w:rPr>
          <w:rFonts w:cstheme="minorHAnsi"/>
          <w:sz w:val="24"/>
          <w:szCs w:val="24"/>
        </w:rPr>
        <w:t xml:space="preserve"> y </w:t>
      </w:r>
      <w:proofErr w:type="spellStart"/>
      <w:r w:rsidRPr="008F7703">
        <w:rPr>
          <w:rFonts w:cstheme="minorHAnsi"/>
          <w:sz w:val="24"/>
          <w:szCs w:val="24"/>
        </w:rPr>
        <w:t>gweision</w:t>
      </w:r>
      <w:proofErr w:type="spellEnd"/>
      <w:r w:rsidRPr="008F7703">
        <w:rPr>
          <w:rFonts w:cstheme="minorHAnsi"/>
          <w:sz w:val="24"/>
          <w:szCs w:val="24"/>
        </w:rPr>
        <w:t>, ‘</w:t>
      </w:r>
      <w:proofErr w:type="spellStart"/>
      <w:r w:rsidRPr="008F7703">
        <w:rPr>
          <w:rFonts w:cstheme="minorHAnsi"/>
          <w:sz w:val="24"/>
          <w:szCs w:val="24"/>
        </w:rPr>
        <w:t>Brysiwch</w:t>
      </w:r>
      <w:proofErr w:type="spellEnd"/>
      <w:r w:rsidRPr="008F7703">
        <w:rPr>
          <w:rFonts w:cstheme="minorHAnsi"/>
          <w:sz w:val="24"/>
          <w:szCs w:val="24"/>
        </w:rPr>
        <w:t xml:space="preserve">! </w:t>
      </w:r>
      <w:proofErr w:type="spellStart"/>
      <w:r w:rsidRPr="008F7703">
        <w:rPr>
          <w:rFonts w:cstheme="minorHAnsi"/>
          <w:sz w:val="24"/>
          <w:szCs w:val="24"/>
        </w:rPr>
        <w:t>Ewch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nôl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mantell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iddo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gwisgo</w:t>
      </w:r>
      <w:proofErr w:type="spellEnd"/>
      <w:r w:rsidRPr="008F7703">
        <w:rPr>
          <w:rFonts w:cstheme="minorHAnsi"/>
          <w:sz w:val="24"/>
          <w:szCs w:val="24"/>
        </w:rPr>
        <w:t xml:space="preserve"> – </w:t>
      </w:r>
      <w:proofErr w:type="spellStart"/>
      <w:r w:rsidRPr="008F7703">
        <w:rPr>
          <w:rFonts w:cstheme="minorHAnsi"/>
          <w:sz w:val="24"/>
          <w:szCs w:val="24"/>
        </w:rPr>
        <w:t>yr</w:t>
      </w:r>
      <w:proofErr w:type="spellEnd"/>
      <w:r w:rsidRPr="008F7703">
        <w:rPr>
          <w:rFonts w:cstheme="minorHAnsi"/>
          <w:sz w:val="24"/>
          <w:szCs w:val="24"/>
        </w:rPr>
        <w:t xml:space="preserve"> un </w:t>
      </w:r>
      <w:proofErr w:type="spellStart"/>
      <w:r w:rsidRPr="008F7703">
        <w:rPr>
          <w:rFonts w:cstheme="minorHAnsi"/>
          <w:sz w:val="24"/>
          <w:szCs w:val="24"/>
        </w:rPr>
        <w:t>orau</w:t>
      </w:r>
      <w:proofErr w:type="spellEnd"/>
      <w:r w:rsidRPr="008F7703">
        <w:rPr>
          <w:rFonts w:cstheme="minorHAnsi"/>
          <w:sz w:val="24"/>
          <w:szCs w:val="24"/>
        </w:rPr>
        <w:t xml:space="preserve">! </w:t>
      </w:r>
      <w:proofErr w:type="spellStart"/>
      <w:r w:rsidRPr="008F7703">
        <w:rPr>
          <w:rFonts w:cstheme="minorHAnsi"/>
          <w:sz w:val="24"/>
          <w:szCs w:val="24"/>
        </w:rPr>
        <w:t>Rhowch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fodrwy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fys</w:t>
      </w:r>
      <w:proofErr w:type="spellEnd"/>
      <w:r w:rsidRPr="008F7703">
        <w:rPr>
          <w:rFonts w:cstheme="minorHAnsi"/>
          <w:sz w:val="24"/>
          <w:szCs w:val="24"/>
        </w:rPr>
        <w:t xml:space="preserve"> a </w:t>
      </w:r>
      <w:proofErr w:type="spellStart"/>
      <w:r w:rsidRPr="008F7703">
        <w:rPr>
          <w:rFonts w:cstheme="minorHAnsi"/>
          <w:sz w:val="24"/>
          <w:szCs w:val="24"/>
        </w:rPr>
        <w:t>sandalau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ar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draed</w:t>
      </w:r>
      <w:proofErr w:type="spellEnd"/>
      <w:r w:rsidRPr="008F7703">
        <w:rPr>
          <w:rFonts w:cstheme="minorHAnsi"/>
          <w:sz w:val="24"/>
          <w:szCs w:val="24"/>
        </w:rPr>
        <w:t xml:space="preserve">. Yna </w:t>
      </w:r>
      <w:proofErr w:type="spellStart"/>
      <w:r w:rsidRPr="008F7703">
        <w:rPr>
          <w:rFonts w:cstheme="minorHAnsi"/>
          <w:sz w:val="24"/>
          <w:szCs w:val="24"/>
        </w:rPr>
        <w:t>ewch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ladd</w:t>
      </w:r>
      <w:proofErr w:type="spellEnd"/>
      <w:r w:rsidRPr="008F7703">
        <w:rPr>
          <w:rFonts w:cstheme="minorHAnsi"/>
          <w:sz w:val="24"/>
          <w:szCs w:val="24"/>
        </w:rPr>
        <w:t xml:space="preserve"> y </w:t>
      </w:r>
      <w:proofErr w:type="spellStart"/>
      <w:r w:rsidRPr="008F7703">
        <w:rPr>
          <w:rFonts w:cstheme="minorHAnsi"/>
          <w:sz w:val="24"/>
          <w:szCs w:val="24"/>
        </w:rPr>
        <w:t>llo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sydd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cael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ei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besgi</w:t>
      </w:r>
      <w:proofErr w:type="spellEnd"/>
      <w:r w:rsidRPr="008F7703">
        <w:rPr>
          <w:rFonts w:cstheme="minorHAnsi"/>
          <w:sz w:val="24"/>
          <w:szCs w:val="24"/>
        </w:rPr>
        <w:t xml:space="preserve">,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gael</w:t>
      </w:r>
      <w:proofErr w:type="spellEnd"/>
      <w:r w:rsidRPr="008F7703">
        <w:rPr>
          <w:rFonts w:cstheme="minorHAnsi"/>
          <w:sz w:val="24"/>
          <w:szCs w:val="24"/>
        </w:rPr>
        <w:t xml:space="preserve"> parti! </w:t>
      </w:r>
      <w:proofErr w:type="spellStart"/>
      <w:r w:rsidRPr="008F7703">
        <w:rPr>
          <w:rFonts w:cstheme="minorHAnsi"/>
          <w:sz w:val="24"/>
          <w:szCs w:val="24"/>
        </w:rPr>
        <w:t>Roedd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fy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mab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marw</w:t>
      </w:r>
      <w:proofErr w:type="spellEnd"/>
      <w:r w:rsidRPr="008F7703">
        <w:rPr>
          <w:rFonts w:cstheme="minorHAnsi"/>
          <w:sz w:val="24"/>
          <w:szCs w:val="24"/>
        </w:rPr>
        <w:t xml:space="preserve">, </w:t>
      </w:r>
      <w:proofErr w:type="spellStart"/>
      <w:r w:rsidRPr="008F7703">
        <w:rPr>
          <w:rFonts w:cstheme="minorHAnsi"/>
          <w:sz w:val="24"/>
          <w:szCs w:val="24"/>
        </w:rPr>
        <w:t>ond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mae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dod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ôl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fyw</w:t>
      </w:r>
      <w:proofErr w:type="spellEnd"/>
      <w:r w:rsidRPr="008F7703">
        <w:rPr>
          <w:rFonts w:cstheme="minorHAnsi"/>
          <w:sz w:val="24"/>
          <w:szCs w:val="24"/>
        </w:rPr>
        <w:t xml:space="preserve">; </w:t>
      </w:r>
      <w:proofErr w:type="spellStart"/>
      <w:r w:rsidRPr="008F7703">
        <w:rPr>
          <w:rFonts w:cstheme="minorHAnsi"/>
          <w:sz w:val="24"/>
          <w:szCs w:val="24"/>
        </w:rPr>
        <w:t>roedd</w:t>
      </w:r>
      <w:proofErr w:type="spellEnd"/>
      <w:r w:rsidRPr="008F7703">
        <w:rPr>
          <w:rFonts w:cstheme="minorHAnsi"/>
          <w:sz w:val="24"/>
          <w:szCs w:val="24"/>
        </w:rPr>
        <w:t xml:space="preserve"> e </w:t>
      </w:r>
      <w:proofErr w:type="spellStart"/>
      <w:r w:rsidRPr="008F7703">
        <w:rPr>
          <w:rFonts w:cstheme="minorHAnsi"/>
          <w:sz w:val="24"/>
          <w:szCs w:val="24"/>
        </w:rPr>
        <w:t>ar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goll</w:t>
      </w:r>
      <w:proofErr w:type="spellEnd"/>
      <w:r w:rsidRPr="008F7703">
        <w:rPr>
          <w:rFonts w:cstheme="minorHAnsi"/>
          <w:sz w:val="24"/>
          <w:szCs w:val="24"/>
        </w:rPr>
        <w:t xml:space="preserve">, </w:t>
      </w:r>
      <w:proofErr w:type="spellStart"/>
      <w:r w:rsidRPr="008F7703">
        <w:rPr>
          <w:rFonts w:cstheme="minorHAnsi"/>
          <w:sz w:val="24"/>
          <w:szCs w:val="24"/>
        </w:rPr>
        <w:t>ond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dŷn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ni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wedi'i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gael</w:t>
      </w:r>
      <w:proofErr w:type="spellEnd"/>
      <w:r w:rsidRPr="008F7703">
        <w:rPr>
          <w:rFonts w:cstheme="minorHAnsi"/>
          <w:sz w:val="24"/>
          <w:szCs w:val="24"/>
        </w:rPr>
        <w:t xml:space="preserve"> yn </w:t>
      </w:r>
      <w:proofErr w:type="spellStart"/>
      <w:r w:rsidRPr="008F7703">
        <w:rPr>
          <w:rFonts w:cstheme="minorHAnsi"/>
          <w:sz w:val="24"/>
          <w:szCs w:val="24"/>
        </w:rPr>
        <w:t>ôl</w:t>
      </w:r>
      <w:proofErr w:type="spellEnd"/>
      <w:r w:rsidRPr="008F7703">
        <w:rPr>
          <w:rFonts w:cstheme="minorHAnsi"/>
          <w:sz w:val="24"/>
          <w:szCs w:val="24"/>
        </w:rPr>
        <w:t xml:space="preserve">.’ Felly </w:t>
      </w:r>
      <w:proofErr w:type="spellStart"/>
      <w:r w:rsidRPr="008F7703">
        <w:rPr>
          <w:rFonts w:cstheme="minorHAnsi"/>
          <w:sz w:val="24"/>
          <w:szCs w:val="24"/>
        </w:rPr>
        <w:t>dyma'r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parti'n</w:t>
      </w:r>
      <w:proofErr w:type="spellEnd"/>
      <w:r w:rsidRPr="008F7703">
        <w:rPr>
          <w:rFonts w:cstheme="minorHAnsi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sz w:val="24"/>
          <w:szCs w:val="24"/>
        </w:rPr>
        <w:t>dechrau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029F25C1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2E781922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Myfyrdod</w:t>
      </w:r>
      <w:proofErr w:type="spellEnd"/>
    </w:p>
    <w:p w14:paraId="5068F3C9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655D4CF8" w14:textId="77777777" w:rsidR="00185CF8" w:rsidRPr="00D75104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Mae </w:t>
      </w:r>
      <w:proofErr w:type="spellStart"/>
      <w:r>
        <w:rPr>
          <w:rFonts w:cstheme="minorHAnsi"/>
          <w:sz w:val="24"/>
          <w:szCs w:val="24"/>
        </w:rPr>
        <w:t>stori’r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afradlon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ddarlun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hyfryd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gariad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maddeuant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aruthrol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diamod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hyd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oed</w:t>
      </w:r>
      <w:proofErr w:type="spellEnd"/>
      <w:r>
        <w:rPr>
          <w:rFonts w:cstheme="minorHAnsi"/>
          <w:sz w:val="24"/>
          <w:szCs w:val="24"/>
        </w:rPr>
        <w:t xml:space="preserve"> pan </w:t>
      </w:r>
      <w:proofErr w:type="spellStart"/>
      <w:r>
        <w:rPr>
          <w:rFonts w:cstheme="minorHAnsi"/>
          <w:sz w:val="24"/>
          <w:szCs w:val="24"/>
        </w:rPr>
        <w:t>fyddwn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crwydro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llwybr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waeth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wnaethon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pha</w:t>
      </w:r>
      <w:proofErr w:type="spellEnd"/>
      <w:r>
        <w:rPr>
          <w:rFonts w:cstheme="minorHAnsi"/>
          <w:sz w:val="24"/>
          <w:szCs w:val="24"/>
        </w:rPr>
        <w:t xml:space="preserve"> mor bell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grwydro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Mae’r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ieuengaf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ymddwyn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ddrwg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iawn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hanesyn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wedyn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mae’n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canfod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strach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iawn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phwll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anobaith</w:t>
      </w:r>
      <w:proofErr w:type="spellEnd"/>
      <w:r>
        <w:rPr>
          <w:rFonts w:cstheme="minorHAnsi"/>
          <w:sz w:val="24"/>
          <w:szCs w:val="24"/>
        </w:rPr>
        <w:t xml:space="preserve">, yn </w:t>
      </w:r>
      <w:proofErr w:type="spellStart"/>
      <w:r>
        <w:rPr>
          <w:rFonts w:cstheme="minorHAnsi"/>
          <w:sz w:val="24"/>
          <w:szCs w:val="24"/>
        </w:rPr>
        <w:t>gwybod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raid </w:t>
      </w:r>
      <w:proofErr w:type="spellStart"/>
      <w:r>
        <w:rPr>
          <w:rFonts w:cstheme="minorHAnsi"/>
          <w:sz w:val="24"/>
          <w:szCs w:val="24"/>
        </w:rPr>
        <w:t>iddo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Mae’n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rihyrso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rhyw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bwt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anerchiad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dad </w:t>
      </w:r>
      <w:proofErr w:type="spellStart"/>
      <w:r>
        <w:rPr>
          <w:rFonts w:cstheme="minorHAnsi"/>
          <w:sz w:val="24"/>
          <w:szCs w:val="24"/>
        </w:rPr>
        <w:t>eisoes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edrych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allan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amdano</w:t>
      </w:r>
      <w:proofErr w:type="spellEnd"/>
      <w:r>
        <w:rPr>
          <w:rFonts w:cstheme="minorHAnsi"/>
          <w:sz w:val="24"/>
          <w:szCs w:val="24"/>
        </w:rPr>
        <w:t xml:space="preserve">, yn </w:t>
      </w:r>
      <w:proofErr w:type="spellStart"/>
      <w:r>
        <w:rPr>
          <w:rFonts w:cstheme="minorHAnsi"/>
          <w:sz w:val="24"/>
          <w:szCs w:val="24"/>
        </w:rPr>
        <w:t>hiraethu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ddychwelyd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dyma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rhedeg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gyfarfod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â’i</w:t>
      </w:r>
      <w:proofErr w:type="spellEnd"/>
      <w:r>
        <w:rPr>
          <w:rFonts w:cstheme="minorHAnsi"/>
          <w:sz w:val="24"/>
          <w:szCs w:val="24"/>
        </w:rPr>
        <w:t xml:space="preserve"> fab </w:t>
      </w:r>
      <w:proofErr w:type="spellStart"/>
      <w:r>
        <w:rPr>
          <w:rFonts w:cstheme="minorHAnsi"/>
          <w:sz w:val="24"/>
          <w:szCs w:val="24"/>
        </w:rPr>
        <w:t>gyda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breichiau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agored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Cymaint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tosturi’r</w:t>
      </w:r>
      <w:proofErr w:type="spellEnd"/>
      <w:r>
        <w:rPr>
          <w:rFonts w:cstheme="minorHAnsi"/>
          <w:sz w:val="24"/>
          <w:szCs w:val="24"/>
        </w:rPr>
        <w:t xml:space="preserve"> tad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rhoi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cyfle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i’w</w:t>
      </w:r>
      <w:proofErr w:type="spellEnd"/>
      <w:r>
        <w:rPr>
          <w:rFonts w:cstheme="minorHAnsi"/>
          <w:sz w:val="24"/>
          <w:szCs w:val="24"/>
        </w:rPr>
        <w:t xml:space="preserve"> fab </w:t>
      </w:r>
      <w:proofErr w:type="spellStart"/>
      <w:r>
        <w:rPr>
          <w:rFonts w:cstheme="minorHAnsi"/>
          <w:sz w:val="24"/>
          <w:szCs w:val="24"/>
        </w:rPr>
        <w:t>orffen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datgan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geiriau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paratoi</w:t>
      </w:r>
      <w:proofErr w:type="spellEnd"/>
      <w:r>
        <w:rPr>
          <w:rFonts w:cstheme="minorHAnsi"/>
          <w:sz w:val="24"/>
          <w:szCs w:val="24"/>
        </w:rPr>
        <w:t xml:space="preserve">.    </w:t>
      </w:r>
    </w:p>
    <w:p w14:paraId="475EB5F6" w14:textId="77777777" w:rsidR="00185CF8" w:rsidRPr="008F7703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</w:p>
    <w:p w14:paraId="17777F7A" w14:textId="77777777" w:rsidR="00185CF8" w:rsidRPr="008F7703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Neges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i’w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ddilynwyr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caru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waeth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pa mor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ymwybodol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ffaeleddau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diffygion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waeth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pa mor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golledig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rydyn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ymddangos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Mae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dyheu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groesawu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pob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ohonon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ôl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cariad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diamod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llawenydd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mawr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Fel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ieuengaf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gelwir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hefyd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ddathlu’r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dychweliad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hwnnw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cartref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  </w:t>
      </w:r>
    </w:p>
    <w:p w14:paraId="5E622E61" w14:textId="77777777" w:rsidR="00185CF8" w:rsidRPr="008F7703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</w:p>
    <w:p w14:paraId="779A2EE1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gram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A</w:t>
      </w:r>
      <w:proofErr w:type="gram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ydy’r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ddelwedd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hon yn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cydfynd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â’r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Duw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rydych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chi’n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gweddïo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>arno</w:t>
      </w:r>
      <w:proofErr w:type="spellEnd"/>
      <w:r w:rsidRPr="008F7703">
        <w:rPr>
          <w:rFonts w:cstheme="minorHAnsi"/>
          <w:i/>
          <w:iCs/>
          <w:color w:val="000000" w:themeColor="text1"/>
          <w:sz w:val="24"/>
          <w:szCs w:val="24"/>
        </w:rPr>
        <w:t xml:space="preserve">? </w:t>
      </w:r>
    </w:p>
    <w:p w14:paraId="7105604D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64C5FD5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Prif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Weddi</w:t>
      </w:r>
      <w:proofErr w:type="spellEnd"/>
      <w:r w:rsidRPr="00A75AE2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Gweddïo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gyda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chelf</w:t>
      </w:r>
      <w:proofErr w:type="spellEnd"/>
      <w:r w:rsidRPr="00A75AE2">
        <w:rPr>
          <w:rFonts w:cstheme="minorHAnsi"/>
          <w:b/>
          <w:bCs/>
          <w:sz w:val="24"/>
          <w:szCs w:val="24"/>
        </w:rPr>
        <w:t>)</w:t>
      </w:r>
    </w:p>
    <w:p w14:paraId="6B0563F0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48D7EE3D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 </w:t>
      </w:r>
      <w:proofErr w:type="spellStart"/>
      <w:r>
        <w:rPr>
          <w:rFonts w:cstheme="minorHAnsi"/>
          <w:sz w:val="24"/>
          <w:szCs w:val="24"/>
        </w:rPr>
        <w:t>celf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gyfrwng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ysbrydoliaeth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weddi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gweddïo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hydoedd</w:t>
      </w:r>
      <w:proofErr w:type="spellEnd"/>
      <w:r>
        <w:rPr>
          <w:rFonts w:cstheme="minorHAnsi"/>
          <w:sz w:val="24"/>
          <w:szCs w:val="24"/>
        </w:rPr>
        <w:t xml:space="preserve">. Fe </w:t>
      </w:r>
      <w:proofErr w:type="spellStart"/>
      <w:r>
        <w:rPr>
          <w:rFonts w:cstheme="minorHAnsi"/>
          <w:sz w:val="24"/>
          <w:szCs w:val="24"/>
        </w:rPr>
        <w:t>wnaeth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hanesydd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chwaer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crefyddol</w:t>
      </w:r>
      <w:proofErr w:type="spellEnd"/>
      <w:r>
        <w:rPr>
          <w:rFonts w:cstheme="minorHAnsi"/>
          <w:sz w:val="24"/>
          <w:szCs w:val="24"/>
        </w:rPr>
        <w:t>,</w:t>
      </w:r>
      <w:r w:rsidRPr="00A75AE2">
        <w:rPr>
          <w:rFonts w:cstheme="minorHAnsi"/>
          <w:sz w:val="24"/>
          <w:szCs w:val="24"/>
        </w:rPr>
        <w:t xml:space="preserve"> Wendy Beckett (</w:t>
      </w:r>
      <w:r>
        <w:rPr>
          <w:rFonts w:cstheme="minorHAnsi"/>
          <w:sz w:val="24"/>
          <w:szCs w:val="24"/>
        </w:rPr>
        <w:t xml:space="preserve">a fu </w:t>
      </w:r>
      <w:proofErr w:type="spellStart"/>
      <w:r>
        <w:rPr>
          <w:rFonts w:cstheme="minorHAnsi"/>
          <w:sz w:val="24"/>
          <w:szCs w:val="24"/>
        </w:rPr>
        <w:t>farw</w:t>
      </w:r>
      <w:proofErr w:type="spellEnd"/>
      <w:r>
        <w:rPr>
          <w:rFonts w:cstheme="minorHAnsi"/>
          <w:sz w:val="24"/>
          <w:szCs w:val="24"/>
        </w:rPr>
        <w:t xml:space="preserve"> yn </w:t>
      </w:r>
      <w:r w:rsidRPr="00A75AE2">
        <w:rPr>
          <w:rFonts w:cstheme="minorHAnsi"/>
          <w:sz w:val="24"/>
          <w:szCs w:val="24"/>
        </w:rPr>
        <w:t xml:space="preserve">2018) </w:t>
      </w:r>
      <w:r>
        <w:rPr>
          <w:rFonts w:cstheme="minorHAnsi"/>
          <w:sz w:val="24"/>
          <w:szCs w:val="24"/>
        </w:rPr>
        <w:t xml:space="preserve">y </w:t>
      </w:r>
      <w:proofErr w:type="spellStart"/>
      <w:r>
        <w:rPr>
          <w:rFonts w:cstheme="minorHAnsi"/>
          <w:sz w:val="24"/>
          <w:szCs w:val="24"/>
        </w:rPr>
        <w:t>sylw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canlynol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unwaith</w:t>
      </w:r>
      <w:proofErr w:type="spellEnd"/>
      <w:r w:rsidRPr="00A75AE2">
        <w:rPr>
          <w:rFonts w:cstheme="minorHAnsi"/>
          <w:sz w:val="24"/>
          <w:szCs w:val="24"/>
        </w:rPr>
        <w:t>: ‘M</w:t>
      </w:r>
      <w:r>
        <w:rPr>
          <w:rFonts w:cstheme="minorHAnsi"/>
          <w:sz w:val="24"/>
          <w:szCs w:val="24"/>
        </w:rPr>
        <w:t xml:space="preserve">ae </w:t>
      </w:r>
      <w:proofErr w:type="spellStart"/>
      <w:r>
        <w:rPr>
          <w:rFonts w:cstheme="minorHAnsi"/>
          <w:sz w:val="24"/>
          <w:szCs w:val="24"/>
        </w:rPr>
        <w:t>fy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nghariad</w:t>
      </w:r>
      <w:proofErr w:type="spellEnd"/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gelf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mi, yn </w:t>
      </w:r>
      <w:proofErr w:type="spellStart"/>
      <w:r>
        <w:rPr>
          <w:rFonts w:cstheme="minorHAnsi"/>
          <w:sz w:val="24"/>
          <w:szCs w:val="24"/>
        </w:rPr>
        <w:t>fodd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garu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. Mae </w:t>
      </w:r>
      <w:proofErr w:type="spellStart"/>
      <w:r>
        <w:rPr>
          <w:rFonts w:cstheme="minorHAnsi"/>
          <w:sz w:val="24"/>
          <w:szCs w:val="24"/>
        </w:rPr>
        <w:t>hi’n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ymddangos</w:t>
      </w:r>
      <w:proofErr w:type="spellEnd"/>
      <w:r>
        <w:rPr>
          <w:rFonts w:cstheme="minorHAnsi"/>
          <w:sz w:val="24"/>
          <w:szCs w:val="24"/>
        </w:rPr>
        <w:t xml:space="preserve"> y gall </w:t>
      </w:r>
      <w:proofErr w:type="spellStart"/>
      <w:r>
        <w:rPr>
          <w:rFonts w:cstheme="minorHAnsi"/>
          <w:sz w:val="24"/>
          <w:szCs w:val="24"/>
        </w:rPr>
        <w:t>celf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hyd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oed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amlygu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rhannau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oeddwn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ymwybodol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ohonyn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bod </w:t>
      </w:r>
      <w:proofErr w:type="spellStart"/>
      <w:r>
        <w:rPr>
          <w:rFonts w:cstheme="minorHAnsi"/>
          <w:sz w:val="24"/>
          <w:szCs w:val="24"/>
        </w:rPr>
        <w:t>mwy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ohono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agored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Dduuw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meddiannu</w:t>
      </w:r>
      <w:proofErr w:type="spellEnd"/>
      <w:r w:rsidRPr="00A75AE2">
        <w:rPr>
          <w:rFonts w:cstheme="minorHAnsi"/>
          <w:sz w:val="24"/>
          <w:szCs w:val="24"/>
        </w:rPr>
        <w:t xml:space="preserve">.’ </w:t>
      </w:r>
    </w:p>
    <w:p w14:paraId="1EDB8456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6670997A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Gall </w:t>
      </w:r>
      <w:proofErr w:type="spellStart"/>
      <w:r>
        <w:rPr>
          <w:rFonts w:cstheme="minorHAnsi"/>
          <w:sz w:val="24"/>
          <w:szCs w:val="24"/>
        </w:rPr>
        <w:t>weddïo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chelf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wyneb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wyneb</w:t>
      </w:r>
      <w:proofErr w:type="spellEnd"/>
      <w:r>
        <w:rPr>
          <w:rFonts w:cstheme="minorHAnsi"/>
          <w:sz w:val="24"/>
          <w:szCs w:val="24"/>
        </w:rPr>
        <w:t xml:space="preserve"> â </w:t>
      </w:r>
      <w:proofErr w:type="spellStart"/>
      <w:r>
        <w:rPr>
          <w:rFonts w:cstheme="minorHAnsi"/>
          <w:sz w:val="24"/>
          <w:szCs w:val="24"/>
        </w:rPr>
        <w:t>dyfnderau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tawel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bod. Gall </w:t>
      </w:r>
      <w:proofErr w:type="spellStart"/>
      <w:r>
        <w:rPr>
          <w:rFonts w:cstheme="minorHAnsi"/>
          <w:sz w:val="24"/>
          <w:szCs w:val="24"/>
        </w:rPr>
        <w:t>hefyd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fynegi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gyfleu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geiriau</w:t>
      </w:r>
      <w:proofErr w:type="spellEnd"/>
      <w:r>
        <w:rPr>
          <w:rFonts w:cstheme="minorHAnsi"/>
          <w:sz w:val="24"/>
          <w:szCs w:val="24"/>
        </w:rPr>
        <w:t xml:space="preserve">. Mae </w:t>
      </w:r>
      <w:proofErr w:type="spellStart"/>
      <w:r>
        <w:rPr>
          <w:rFonts w:cstheme="minorHAnsi"/>
          <w:sz w:val="24"/>
          <w:szCs w:val="24"/>
        </w:rPr>
        <w:t>modd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denu</w:t>
      </w:r>
      <w:proofErr w:type="spellEnd"/>
      <w:r>
        <w:rPr>
          <w:rFonts w:cstheme="minorHAnsi"/>
          <w:sz w:val="24"/>
          <w:szCs w:val="24"/>
        </w:rPr>
        <w:t xml:space="preserve"> at bob math o </w:t>
      </w:r>
      <w:proofErr w:type="spellStart"/>
      <w:r>
        <w:rPr>
          <w:rFonts w:cstheme="minorHAnsi"/>
          <w:sz w:val="24"/>
          <w:szCs w:val="24"/>
        </w:rPr>
        <w:t>gelfyddyd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gynnwys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delweddau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ydyn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grefyddol</w:t>
      </w:r>
      <w:proofErr w:type="spellEnd"/>
      <w:r>
        <w:rPr>
          <w:rFonts w:cstheme="minorHAnsi"/>
          <w:sz w:val="24"/>
          <w:szCs w:val="24"/>
        </w:rPr>
        <w:t xml:space="preserve">): </w:t>
      </w:r>
      <w:proofErr w:type="spellStart"/>
      <w:r>
        <w:rPr>
          <w:rFonts w:cstheme="minorHAnsi"/>
          <w:sz w:val="24"/>
          <w:szCs w:val="24"/>
        </w:rPr>
        <w:t>mae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bob un </w:t>
      </w:r>
      <w:proofErr w:type="spellStart"/>
      <w:r>
        <w:rPr>
          <w:rFonts w:cstheme="minorHAnsi"/>
          <w:sz w:val="24"/>
          <w:szCs w:val="24"/>
        </w:rPr>
        <w:t>o’r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rhain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potensial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ddangos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rywbeth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, o </w:t>
      </w:r>
      <w:proofErr w:type="spellStart"/>
      <w:r>
        <w:rPr>
          <w:rFonts w:cstheme="minorHAnsi"/>
          <w:sz w:val="24"/>
          <w:szCs w:val="24"/>
        </w:rPr>
        <w:t>fyfyrio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arnyn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weddïgar</w:t>
      </w:r>
      <w:proofErr w:type="spellEnd"/>
      <w:r w:rsidRPr="00A75AE2">
        <w:rPr>
          <w:rFonts w:cstheme="minorHAnsi"/>
          <w:sz w:val="24"/>
          <w:szCs w:val="24"/>
        </w:rPr>
        <w:t xml:space="preserve">. </w:t>
      </w:r>
    </w:p>
    <w:p w14:paraId="08BCCD0B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4E12CBCD" w14:textId="77777777" w:rsidR="00185CF8" w:rsidRPr="00231AB6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Gall </w:t>
      </w:r>
      <w:proofErr w:type="spellStart"/>
      <w:r>
        <w:rPr>
          <w:rFonts w:cstheme="minorHAnsi"/>
          <w:sz w:val="24"/>
          <w:szCs w:val="24"/>
        </w:rPr>
        <w:t>dehongliad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celfyddydol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thema</w:t>
      </w:r>
      <w:proofErr w:type="spellEnd"/>
      <w:r>
        <w:rPr>
          <w:rFonts w:cstheme="minorHAnsi"/>
          <w:sz w:val="24"/>
          <w:szCs w:val="24"/>
        </w:rPr>
        <w:t xml:space="preserve"> neu </w:t>
      </w:r>
      <w:proofErr w:type="spellStart"/>
      <w:r>
        <w:rPr>
          <w:rFonts w:cstheme="minorHAnsi"/>
          <w:sz w:val="24"/>
          <w:szCs w:val="24"/>
        </w:rPr>
        <w:t>ddigwyddiad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penodol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ysbrydolwyd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uniongyrchol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Ysgrythur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megis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dameg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mab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afradlon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hefyd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llygaid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ystyr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eithaf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lastRenderedPageBreak/>
        <w:t>gwahanol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Dyma’n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sicr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oedd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hi yn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achos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awdur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ysbrydol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Iseldiroedd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, Y Tad Henri J. M. Nouwen, a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deuliodd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cryn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gyfnod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syllu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ddarlun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enwog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Rembrandt,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gan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fyfyrio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231AB6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oedd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gando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i’w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ddweud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wrtho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yntau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 w:rsidRPr="00231AB6">
        <w:rPr>
          <w:rFonts w:cstheme="minorHAnsi"/>
          <w:color w:val="000000" w:themeColor="text1"/>
          <w:sz w:val="24"/>
          <w:szCs w:val="24"/>
        </w:rPr>
        <w:t>Dduw</w:t>
      </w:r>
      <w:proofErr w:type="spellEnd"/>
      <w:r w:rsidRPr="00231AB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2216924" w14:textId="77777777" w:rsidR="00185CF8" w:rsidRPr="00231AB6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14:paraId="16CB529D" w14:textId="77777777" w:rsidR="00185CF8" w:rsidRPr="0087196D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Y mis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fe’ch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gwahoddir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geisio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gweddïo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chelf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trwy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eistedd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ennyd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union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ddarlun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afradlon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debyg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beintiad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olaf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Rembrandt,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gwblhawyd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diwedd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siom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distryw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ariannol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cholled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personol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  <w:r w:rsidRPr="00231A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thema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dychweliad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ysbrydol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Pr="0087196D">
        <w:rPr>
          <w:rFonts w:cstheme="minorHAnsi"/>
          <w:color w:val="FF0000"/>
          <w:sz w:val="24"/>
          <w:szCs w:val="24"/>
        </w:rPr>
        <w:t xml:space="preserve"> </w:t>
      </w:r>
    </w:p>
    <w:p w14:paraId="112CFDEC" w14:textId="77777777" w:rsidR="00185CF8" w:rsidRPr="0087196D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</w:p>
    <w:p w14:paraId="0615F2A5" w14:textId="77777777" w:rsidR="00185CF8" w:rsidRPr="00446B2B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gyntaf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edrychwch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darlun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ofalus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cheisio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treiddio’n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raddol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iddo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le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ynddo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gyfforddus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chi. Prin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amrywiaeth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liwiau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teimlad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cyffredinol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ydy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un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gynhesrwydd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bywyd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cyferbynnu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â’r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tywyllwch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Sylwch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goleuni’n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disgyn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bob un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cymeriad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olygfa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tywyllwch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cysgodion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disgyn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beth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all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hynny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olygu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chi.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Cymerwch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amser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fwynhau’r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lliwiau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ffurfiau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  </w:t>
      </w:r>
    </w:p>
    <w:p w14:paraId="130A685B" w14:textId="77777777" w:rsidR="00185CF8" w:rsidRPr="0087196D" w:rsidRDefault="00185CF8" w:rsidP="00185CF8">
      <w:pPr>
        <w:spacing w:before="100" w:beforeAutospacing="1" w:after="200" w:line="276" w:lineRule="auto"/>
        <w:contextualSpacing/>
        <w:rPr>
          <w:rFonts w:cstheme="minorHAnsi"/>
          <w:color w:val="FF0000"/>
          <w:sz w:val="24"/>
          <w:szCs w:val="24"/>
        </w:rPr>
      </w:pPr>
    </w:p>
    <w:p w14:paraId="11521852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Edrychwch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tad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croesawu’i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fab,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gydag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arwydd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clên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gariad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trwy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blygu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tuag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ato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Mae Rembrandt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dychmygu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bob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amser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cymryd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cam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cyntaf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plygu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lawr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aton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cymell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dyner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ac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dal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dynn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Sylwch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ffordd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pwyso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i’w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fynwes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ac yn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ildio’n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llwyr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anwesiad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157BAA2E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443C5684" w14:textId="77777777" w:rsidR="00185CF8" w:rsidRPr="00446B2B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Pa </w:t>
      </w:r>
      <w:proofErr w:type="spellStart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>effaith</w:t>
      </w:r>
      <w:proofErr w:type="spellEnd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>mae’r</w:t>
      </w:r>
      <w:proofErr w:type="spellEnd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>darlun</w:t>
      </w:r>
      <w:proofErr w:type="spellEnd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 yn </w:t>
      </w:r>
      <w:proofErr w:type="spellStart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>cael</w:t>
      </w:r>
      <w:proofErr w:type="spellEnd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>arnoch</w:t>
      </w:r>
      <w:proofErr w:type="spellEnd"/>
      <w:r w:rsidRPr="00446B2B">
        <w:rPr>
          <w:rFonts w:cstheme="minorHAnsi"/>
          <w:i/>
          <w:iCs/>
          <w:color w:val="000000" w:themeColor="text1"/>
          <w:sz w:val="24"/>
          <w:szCs w:val="24"/>
        </w:rPr>
        <w:t xml:space="preserve"> chi?</w:t>
      </w:r>
    </w:p>
    <w:p w14:paraId="59CFDB72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Sut y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gallai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gweddïo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gyda’r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pentiad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yma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neu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ddarnau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eraill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gelfyddyd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eich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helpu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feddwl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Dduw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ac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ddeall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cariad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tuag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</w:rPr>
        <w:t>atoch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chi</w:t>
      </w:r>
      <w:r w:rsidRPr="00A75AE2">
        <w:rPr>
          <w:rFonts w:cstheme="minorHAnsi"/>
          <w:i/>
          <w:iCs/>
          <w:sz w:val="24"/>
          <w:szCs w:val="24"/>
        </w:rPr>
        <w:t xml:space="preserve">? </w:t>
      </w:r>
    </w:p>
    <w:p w14:paraId="162287EC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45C5249A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Awgrymiadau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Gweddi</w:t>
      </w:r>
      <w:proofErr w:type="spellEnd"/>
    </w:p>
    <w:p w14:paraId="371A06CE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C83E506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Mae’r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adnodau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</w:t>
      </w:r>
      <w:proofErr w:type="spellEnd"/>
      <w:r>
        <w:rPr>
          <w:rFonts w:cstheme="minorHAnsi"/>
          <w:sz w:val="24"/>
          <w:szCs w:val="24"/>
        </w:rPr>
        <w:t xml:space="preserve"> o S</w:t>
      </w:r>
      <w:r w:rsidRPr="00A75AE2">
        <w:rPr>
          <w:rFonts w:cstheme="minorHAnsi"/>
          <w:sz w:val="24"/>
          <w:szCs w:val="24"/>
        </w:rPr>
        <w:t>alm 103</w:t>
      </w:r>
      <w:r w:rsidRPr="00A75AE2">
        <w:rPr>
          <w:rFonts w:cstheme="minorHAnsi"/>
          <w:b/>
          <w:bCs/>
          <w:sz w:val="24"/>
          <w:szCs w:val="24"/>
        </w:rPr>
        <w:t xml:space="preserve"> </w:t>
      </w:r>
      <w:r w:rsidRPr="00A75AE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ad</w:t>
      </w:r>
      <w:r w:rsidRPr="00A75AE2">
        <w:rPr>
          <w:rFonts w:cstheme="minorHAnsi"/>
          <w:sz w:val="24"/>
          <w:szCs w:val="24"/>
        </w:rPr>
        <w:t xml:space="preserve">. 1-4, 8, 10, 12-13) </w:t>
      </w:r>
      <w:r>
        <w:rPr>
          <w:rFonts w:cstheme="minorHAnsi"/>
          <w:sz w:val="24"/>
          <w:szCs w:val="24"/>
        </w:rPr>
        <w:t xml:space="preserve">yn </w:t>
      </w:r>
      <w:proofErr w:type="spellStart"/>
      <w:r>
        <w:rPr>
          <w:rFonts w:cstheme="minorHAnsi"/>
          <w:sz w:val="24"/>
          <w:szCs w:val="24"/>
        </w:rPr>
        <w:t>cynnig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delwedd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arall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cariadlon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trugarog</w:t>
      </w:r>
      <w:proofErr w:type="spellEnd"/>
      <w:r>
        <w:rPr>
          <w:rFonts w:cstheme="minorHAnsi"/>
          <w:sz w:val="24"/>
          <w:szCs w:val="24"/>
        </w:rPr>
        <w:t xml:space="preserve">, ac </w:t>
      </w:r>
      <w:proofErr w:type="spellStart"/>
      <w:r>
        <w:rPr>
          <w:rFonts w:cstheme="minorHAnsi"/>
          <w:sz w:val="24"/>
          <w:szCs w:val="24"/>
        </w:rPr>
        <w:t>maen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gwahodd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diolch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waelod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calonnau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Efallai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hoffech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geisio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llunio’r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testun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fwy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chi </w:t>
      </w:r>
      <w:proofErr w:type="spellStart"/>
      <w:r>
        <w:rPr>
          <w:rFonts w:cstheme="minorHAnsi"/>
          <w:sz w:val="24"/>
          <w:szCs w:val="24"/>
        </w:rPr>
        <w:t>trwy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ddisodli’r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geiriau</w:t>
      </w:r>
      <w:proofErr w:type="spellEnd"/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>’ ac ‘</w:t>
      </w:r>
      <w:proofErr w:type="spellStart"/>
      <w:r>
        <w:rPr>
          <w:rFonts w:cstheme="minorHAnsi"/>
          <w:sz w:val="24"/>
          <w:szCs w:val="24"/>
        </w:rPr>
        <w:t>arnat</w:t>
      </w:r>
      <w:proofErr w:type="spellEnd"/>
      <w:r>
        <w:rPr>
          <w:rFonts w:cstheme="minorHAnsi"/>
          <w:sz w:val="24"/>
          <w:szCs w:val="24"/>
        </w:rPr>
        <w:t xml:space="preserve">’ yn y </w:t>
      </w:r>
      <w:proofErr w:type="spellStart"/>
      <w:r>
        <w:rPr>
          <w:rFonts w:cstheme="minorHAnsi"/>
          <w:sz w:val="24"/>
          <w:szCs w:val="24"/>
        </w:rPr>
        <w:t>drydedd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bedwaredd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linell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gyda</w:t>
      </w:r>
      <w:proofErr w:type="spellEnd"/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fy</w:t>
      </w:r>
      <w:proofErr w:type="spellEnd"/>
      <w:r>
        <w:rPr>
          <w:rFonts w:cstheme="minorHAnsi"/>
          <w:sz w:val="24"/>
          <w:szCs w:val="24"/>
        </w:rPr>
        <w:t>’ ac ‘</w:t>
      </w:r>
      <w:proofErr w:type="spellStart"/>
      <w:proofErr w:type="gramStart"/>
      <w:r>
        <w:rPr>
          <w:rFonts w:cstheme="minorHAnsi"/>
          <w:sz w:val="24"/>
          <w:szCs w:val="24"/>
        </w:rPr>
        <w:t>arnaf</w:t>
      </w:r>
      <w:proofErr w:type="spellEnd"/>
      <w:r>
        <w:rPr>
          <w:rFonts w:cstheme="minorHAnsi"/>
          <w:sz w:val="24"/>
          <w:szCs w:val="24"/>
        </w:rPr>
        <w:t xml:space="preserve">;  </w:t>
      </w:r>
      <w:proofErr w:type="spellStart"/>
      <w:r>
        <w:rPr>
          <w:rFonts w:cstheme="minorHAnsi"/>
          <w:sz w:val="24"/>
          <w:szCs w:val="24"/>
        </w:rPr>
        <w:t>gosod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fy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mhechodau</w:t>
      </w:r>
      <w:proofErr w:type="spellEnd"/>
      <w:r>
        <w:rPr>
          <w:rFonts w:cstheme="minorHAnsi"/>
          <w:sz w:val="24"/>
          <w:szCs w:val="24"/>
        </w:rPr>
        <w:t>’ a ‘</w:t>
      </w:r>
      <w:proofErr w:type="spellStart"/>
      <w:r>
        <w:rPr>
          <w:rFonts w:cstheme="minorHAnsi"/>
          <w:sz w:val="24"/>
          <w:szCs w:val="24"/>
        </w:rPr>
        <w:t>roeddwn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’ yn </w:t>
      </w:r>
      <w:proofErr w:type="spellStart"/>
      <w:r>
        <w:rPr>
          <w:rFonts w:cstheme="minorHAnsi"/>
          <w:sz w:val="24"/>
          <w:szCs w:val="24"/>
        </w:rPr>
        <w:t>llinell</w:t>
      </w:r>
      <w:proofErr w:type="spellEnd"/>
      <w:r>
        <w:rPr>
          <w:rFonts w:cstheme="minorHAnsi"/>
          <w:sz w:val="24"/>
          <w:szCs w:val="24"/>
        </w:rPr>
        <w:t xml:space="preserve"> 6; a </w:t>
      </w:r>
      <w:proofErr w:type="spellStart"/>
      <w:r>
        <w:rPr>
          <w:rFonts w:cstheme="minorHAnsi"/>
          <w:sz w:val="24"/>
          <w:szCs w:val="24"/>
        </w:rPr>
        <w:t>rhoi</w:t>
      </w:r>
      <w:proofErr w:type="spellEnd"/>
      <w:r>
        <w:rPr>
          <w:rFonts w:cstheme="minorHAnsi"/>
          <w:sz w:val="24"/>
          <w:szCs w:val="24"/>
        </w:rPr>
        <w:t xml:space="preserve"> ‘mi’ a ‘</w:t>
      </w:r>
      <w:proofErr w:type="spellStart"/>
      <w:r>
        <w:rPr>
          <w:rFonts w:cstheme="minorHAnsi"/>
          <w:sz w:val="24"/>
          <w:szCs w:val="24"/>
        </w:rPr>
        <w:t>fy</w:t>
      </w:r>
      <w:proofErr w:type="spellEnd"/>
      <w:r>
        <w:rPr>
          <w:rFonts w:cstheme="minorHAnsi"/>
          <w:sz w:val="24"/>
          <w:szCs w:val="24"/>
        </w:rPr>
        <w:t xml:space="preserve">’ yn </w:t>
      </w:r>
      <w:proofErr w:type="spellStart"/>
      <w:r>
        <w:rPr>
          <w:rFonts w:cstheme="minorHAnsi"/>
          <w:sz w:val="24"/>
          <w:szCs w:val="24"/>
        </w:rPr>
        <w:t>lle</w:t>
      </w:r>
      <w:proofErr w:type="spellEnd"/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>’ ac ‘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’ yn </w:t>
      </w:r>
      <w:proofErr w:type="spellStart"/>
      <w:r>
        <w:rPr>
          <w:rFonts w:cstheme="minorHAnsi"/>
          <w:sz w:val="24"/>
          <w:szCs w:val="24"/>
        </w:rPr>
        <w:t>llinell</w:t>
      </w:r>
      <w:proofErr w:type="spellEnd"/>
      <w:r>
        <w:rPr>
          <w:rFonts w:cstheme="minorHAnsi"/>
          <w:sz w:val="24"/>
          <w:szCs w:val="24"/>
        </w:rPr>
        <w:t xml:space="preserve"> 7 a ‘mi’ yn </w:t>
      </w:r>
      <w:proofErr w:type="spellStart"/>
      <w:r>
        <w:rPr>
          <w:rFonts w:cstheme="minorHAnsi"/>
          <w:sz w:val="24"/>
          <w:szCs w:val="24"/>
        </w:rPr>
        <w:t>lle</w:t>
      </w:r>
      <w:proofErr w:type="spellEnd"/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’ yn </w:t>
      </w:r>
      <w:proofErr w:type="spellStart"/>
      <w:r>
        <w:rPr>
          <w:rFonts w:cstheme="minorHAnsi"/>
          <w:sz w:val="24"/>
          <w:szCs w:val="24"/>
        </w:rPr>
        <w:t>llinell</w:t>
      </w:r>
      <w:proofErr w:type="spellEnd"/>
      <w:r>
        <w:rPr>
          <w:rFonts w:cstheme="minorHAnsi"/>
          <w:sz w:val="24"/>
          <w:szCs w:val="24"/>
        </w:rPr>
        <w:t xml:space="preserve"> 8</w:t>
      </w:r>
      <w:r w:rsidRPr="00A75AE2">
        <w:rPr>
          <w:rFonts w:cstheme="minorHAnsi"/>
          <w:sz w:val="24"/>
          <w:szCs w:val="24"/>
        </w:rPr>
        <w:t xml:space="preserve">. </w:t>
      </w:r>
    </w:p>
    <w:p w14:paraId="6AF60F5D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CB84A1C" w14:textId="77777777" w:rsidR="00185CF8" w:rsidRPr="0042433F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42433F">
        <w:rPr>
          <w:rFonts w:cstheme="minorHAnsi"/>
          <w:i/>
          <w:iCs/>
          <w:sz w:val="24"/>
          <w:szCs w:val="24"/>
        </w:rPr>
        <w:t>Fy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enaid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bendithia'r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ARGLWYDD!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2433F">
        <w:rPr>
          <w:rFonts w:cstheme="minorHAnsi"/>
          <w:i/>
          <w:iCs/>
          <w:sz w:val="24"/>
          <w:szCs w:val="24"/>
        </w:rPr>
        <w:t xml:space="preserve">Y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cwbl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ohono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bendithia'i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enw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sanctaidd</w:t>
      </w:r>
      <w:proofErr w:type="spellEnd"/>
      <w:r w:rsidRPr="0042433F">
        <w:rPr>
          <w:rFonts w:cstheme="minorHAnsi"/>
          <w:i/>
          <w:iCs/>
          <w:sz w:val="24"/>
          <w:szCs w:val="24"/>
        </w:rPr>
        <w:t>!</w:t>
      </w:r>
    </w:p>
    <w:p w14:paraId="45000098" w14:textId="77777777" w:rsidR="00185CF8" w:rsidRPr="0042433F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42433F">
        <w:rPr>
          <w:rFonts w:cstheme="minorHAnsi"/>
          <w:i/>
          <w:iCs/>
          <w:sz w:val="24"/>
          <w:szCs w:val="24"/>
        </w:rPr>
        <w:t>Fy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enaid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bendithia'r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ARGLWYDD!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2433F">
        <w:rPr>
          <w:rFonts w:cstheme="minorHAnsi"/>
          <w:i/>
          <w:iCs/>
          <w:sz w:val="24"/>
          <w:szCs w:val="24"/>
        </w:rPr>
        <w:t xml:space="preserve">Paid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anghofio'r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holl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bethau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caredig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wnaeth</w:t>
      </w:r>
      <w:proofErr w:type="spellEnd"/>
      <w:r w:rsidRPr="0042433F">
        <w:rPr>
          <w:rFonts w:cstheme="minorHAnsi"/>
          <w:i/>
          <w:iCs/>
          <w:sz w:val="24"/>
          <w:szCs w:val="24"/>
        </w:rPr>
        <w:t>.</w:t>
      </w:r>
    </w:p>
    <w:p w14:paraId="2C239AC4" w14:textId="77777777" w:rsidR="00185CF8" w:rsidRPr="0042433F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r w:rsidRPr="0042433F">
        <w:rPr>
          <w:rFonts w:cstheme="minorHAnsi"/>
          <w:i/>
          <w:iCs/>
          <w:sz w:val="24"/>
          <w:szCs w:val="24"/>
        </w:rPr>
        <w:t xml:space="preserve">Mae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wedi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maddau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dy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fethiant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gyd</w:t>
      </w:r>
      <w:proofErr w:type="spellEnd"/>
      <w:r w:rsidRPr="0042433F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2433F">
        <w:rPr>
          <w:rFonts w:cstheme="minorHAnsi"/>
          <w:i/>
          <w:iCs/>
          <w:sz w:val="24"/>
          <w:szCs w:val="24"/>
        </w:rPr>
        <w:t xml:space="preserve">ac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wedi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iacháu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pob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salwch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oedd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arnat</w:t>
      </w:r>
      <w:proofErr w:type="spellEnd"/>
      <w:r w:rsidRPr="0042433F">
        <w:rPr>
          <w:rFonts w:cstheme="minorHAnsi"/>
          <w:i/>
          <w:iCs/>
          <w:sz w:val="24"/>
          <w:szCs w:val="24"/>
        </w:rPr>
        <w:t>.</w:t>
      </w:r>
    </w:p>
    <w:p w14:paraId="6CF518FB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r w:rsidRPr="0042433F">
        <w:rPr>
          <w:rFonts w:cstheme="minorHAnsi"/>
          <w:i/>
          <w:iCs/>
          <w:sz w:val="24"/>
          <w:szCs w:val="24"/>
        </w:rPr>
        <w:t xml:space="preserve">Mae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wedi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dy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gadw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di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rhag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mynd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i'r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bedd</w:t>
      </w:r>
      <w:proofErr w:type="spellEnd"/>
      <w:r w:rsidRPr="0042433F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2433F">
        <w:rPr>
          <w:rFonts w:cstheme="minorHAnsi"/>
          <w:i/>
          <w:iCs/>
          <w:sz w:val="24"/>
          <w:szCs w:val="24"/>
        </w:rPr>
        <w:t xml:space="preserve">ac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wedi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dy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goroni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gyda'i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gariad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a'i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drugaredd</w:t>
      </w:r>
      <w:proofErr w:type="spellEnd"/>
      <w:r w:rsidRPr="0042433F">
        <w:rPr>
          <w:rFonts w:cstheme="minorHAnsi"/>
          <w:i/>
          <w:iCs/>
          <w:sz w:val="24"/>
          <w:szCs w:val="24"/>
        </w:rPr>
        <w:t>.</w:t>
      </w:r>
    </w:p>
    <w:p w14:paraId="11CC55D7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</w:p>
    <w:p w14:paraId="6705C7EF" w14:textId="77777777" w:rsidR="00185CF8" w:rsidRPr="0042433F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42433F">
        <w:rPr>
          <w:rFonts w:cstheme="minorHAnsi"/>
          <w:i/>
          <w:iCs/>
          <w:sz w:val="24"/>
          <w:szCs w:val="24"/>
        </w:rPr>
        <w:t>Mae'r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ARGLWYDD mor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drugarog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charedig</w:t>
      </w:r>
      <w:proofErr w:type="spellEnd"/>
      <w:r w:rsidRPr="0042433F">
        <w:rPr>
          <w:rFonts w:cstheme="minorHAnsi"/>
          <w:i/>
          <w:iCs/>
          <w:sz w:val="24"/>
          <w:szCs w:val="24"/>
        </w:rPr>
        <w:t>;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2433F">
        <w:rPr>
          <w:rFonts w:cstheme="minorHAnsi"/>
          <w:i/>
          <w:iCs/>
          <w:sz w:val="24"/>
          <w:szCs w:val="24"/>
        </w:rPr>
        <w:t xml:space="preserve">mor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amyneddgar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ac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anhygoel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o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hael</w:t>
      </w:r>
      <w:proofErr w:type="spellEnd"/>
      <w:r w:rsidRPr="0042433F">
        <w:rPr>
          <w:rFonts w:cstheme="minorHAnsi"/>
          <w:i/>
          <w:iCs/>
          <w:sz w:val="24"/>
          <w:szCs w:val="24"/>
        </w:rPr>
        <w:t>!</w:t>
      </w:r>
    </w:p>
    <w:p w14:paraId="63D409D1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42433F">
        <w:rPr>
          <w:rFonts w:cstheme="minorHAnsi"/>
          <w:i/>
          <w:iCs/>
          <w:sz w:val="24"/>
          <w:szCs w:val="24"/>
        </w:rPr>
        <w:t>Wnaeth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e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ddim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delio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gyda'n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pechodau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ni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fel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roedden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ni'n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haeddu</w:t>
      </w:r>
      <w:proofErr w:type="spellEnd"/>
      <w:r w:rsidRPr="0042433F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588989A4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42433F">
        <w:rPr>
          <w:rFonts w:cstheme="minorHAnsi"/>
          <w:i/>
          <w:iCs/>
          <w:sz w:val="24"/>
          <w:szCs w:val="24"/>
        </w:rPr>
        <w:t>na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talu'n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ôl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ni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am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ein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holl</w:t>
      </w:r>
      <w:proofErr w:type="spellEnd"/>
      <w:r w:rsidRPr="004243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2433F">
        <w:rPr>
          <w:rFonts w:cstheme="minorHAnsi"/>
          <w:i/>
          <w:iCs/>
          <w:sz w:val="24"/>
          <w:szCs w:val="24"/>
        </w:rPr>
        <w:t>fethiant</w:t>
      </w:r>
      <w:proofErr w:type="spellEnd"/>
      <w:r w:rsidRPr="00A75AE2">
        <w:rPr>
          <w:rFonts w:cstheme="minorHAnsi"/>
          <w:i/>
          <w:iCs/>
          <w:sz w:val="24"/>
          <w:szCs w:val="24"/>
        </w:rPr>
        <w:t>.</w:t>
      </w:r>
    </w:p>
    <w:p w14:paraId="2F7235F1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</w:p>
    <w:p w14:paraId="4B8C1E77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proofErr w:type="spellStart"/>
      <w:r w:rsidRPr="007D2991">
        <w:rPr>
          <w:rFonts w:cstheme="minorHAnsi"/>
          <w:i/>
          <w:iCs/>
          <w:sz w:val="24"/>
          <w:szCs w:val="24"/>
        </w:rPr>
        <w:t>Mor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bell ac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ydy'r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dwyrain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o'r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gorllewin</w:t>
      </w:r>
      <w:proofErr w:type="spellEnd"/>
      <w:r w:rsidRPr="007D2991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mae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wedi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symud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y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gosb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am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ni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wrthryfela</w:t>
      </w:r>
      <w:proofErr w:type="spellEnd"/>
      <w:r w:rsidRPr="007D2991">
        <w:rPr>
          <w:rFonts w:cstheme="minorHAnsi"/>
          <w:i/>
          <w:iCs/>
          <w:sz w:val="24"/>
          <w:szCs w:val="24"/>
        </w:rPr>
        <w:t>.</w:t>
      </w:r>
    </w:p>
    <w:p w14:paraId="597992BF" w14:textId="77777777" w:rsidR="00185CF8" w:rsidRPr="007D2991" w:rsidRDefault="00185CF8" w:rsidP="00185CF8">
      <w:pPr>
        <w:spacing w:before="100" w:beforeAutospacing="1" w:after="200" w:line="276" w:lineRule="auto"/>
        <w:contextualSpacing/>
        <w:rPr>
          <w:rFonts w:cstheme="minorHAnsi"/>
          <w:i/>
          <w:iCs/>
          <w:sz w:val="24"/>
          <w:szCs w:val="24"/>
        </w:rPr>
      </w:pPr>
      <w:r w:rsidRPr="007D2991">
        <w:rPr>
          <w:rFonts w:cstheme="minorHAnsi"/>
          <w:i/>
          <w:iCs/>
          <w:sz w:val="24"/>
          <w:szCs w:val="24"/>
        </w:rPr>
        <w:t xml:space="preserve">Fel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mae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tad yn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caru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ei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blant</w:t>
      </w:r>
      <w:proofErr w:type="spellEnd"/>
      <w:r w:rsidRPr="007D2991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mae'r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ARGLWYDD yn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caru'r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rhai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sy'n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ei</w:t>
      </w:r>
      <w:proofErr w:type="spellEnd"/>
      <w:r w:rsidRPr="007D299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D2991">
        <w:rPr>
          <w:rFonts w:cstheme="minorHAnsi"/>
          <w:i/>
          <w:iCs/>
          <w:sz w:val="24"/>
          <w:szCs w:val="24"/>
        </w:rPr>
        <w:t>barchu</w:t>
      </w:r>
      <w:proofErr w:type="spellEnd"/>
      <w:r w:rsidRPr="00A75AE2">
        <w:rPr>
          <w:rFonts w:cstheme="minorHAnsi"/>
          <w:i/>
          <w:iCs/>
          <w:sz w:val="24"/>
          <w:szCs w:val="24"/>
        </w:rPr>
        <w:t>.’</w:t>
      </w:r>
      <w:r w:rsidRPr="00A75AE2">
        <w:rPr>
          <w:rFonts w:cstheme="minorHAnsi"/>
          <w:sz w:val="24"/>
          <w:szCs w:val="24"/>
        </w:rPr>
        <w:t xml:space="preserve">   </w:t>
      </w:r>
    </w:p>
    <w:p w14:paraId="27FF8939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11400F66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lastRenderedPageBreak/>
        <w:t>Cerddoriaeth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A75AE2">
        <w:rPr>
          <w:rFonts w:cstheme="minorHAnsi"/>
          <w:b/>
          <w:bCs/>
          <w:sz w:val="24"/>
          <w:szCs w:val="24"/>
        </w:rPr>
        <w:t xml:space="preserve"> </w:t>
      </w:r>
    </w:p>
    <w:p w14:paraId="619B7EAA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25572BF5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Gall </w:t>
      </w:r>
      <w:proofErr w:type="spellStart"/>
      <w:r>
        <w:rPr>
          <w:rFonts w:cstheme="minorHAnsi"/>
          <w:sz w:val="24"/>
          <w:szCs w:val="24"/>
        </w:rPr>
        <w:t>emynau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chaneuon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adnabyddus</w:t>
      </w:r>
      <w:proofErr w:type="spellEnd"/>
      <w:r>
        <w:rPr>
          <w:rFonts w:cstheme="minorHAnsi"/>
          <w:sz w:val="24"/>
          <w:szCs w:val="24"/>
        </w:rPr>
        <w:t xml:space="preserve">  -</w:t>
      </w:r>
      <w:proofErr w:type="gram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enwedig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rhai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hynny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mor </w:t>
      </w:r>
      <w:proofErr w:type="spellStart"/>
      <w:r>
        <w:rPr>
          <w:rFonts w:cstheme="minorHAnsi"/>
          <w:sz w:val="24"/>
          <w:szCs w:val="24"/>
        </w:rPr>
        <w:t>gyfarwydd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lunio’r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ffordd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rydyn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meddwl</w:t>
      </w:r>
      <w:proofErr w:type="spellEnd"/>
      <w:r>
        <w:rPr>
          <w:rFonts w:cstheme="minorHAnsi"/>
          <w:sz w:val="24"/>
          <w:szCs w:val="24"/>
        </w:rPr>
        <w:t xml:space="preserve"> am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ddelwedd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ganddon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Efallai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hoffech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wrando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geiriau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sôn</w:t>
      </w:r>
      <w:proofErr w:type="spellEnd"/>
      <w:r>
        <w:rPr>
          <w:rFonts w:cstheme="minorHAnsi"/>
          <w:sz w:val="24"/>
          <w:szCs w:val="24"/>
        </w:rPr>
        <w:t xml:space="preserve"> am </w:t>
      </w:r>
      <w:proofErr w:type="spellStart"/>
      <w:r>
        <w:rPr>
          <w:rFonts w:cstheme="minorHAnsi"/>
          <w:sz w:val="24"/>
          <w:szCs w:val="24"/>
        </w:rPr>
        <w:t>drugaredd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charedigrwydd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gwneud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weddi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bersonol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chi’ch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hunan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1C3E1492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Fe’u </w:t>
      </w:r>
      <w:proofErr w:type="spellStart"/>
      <w:r>
        <w:rPr>
          <w:rFonts w:cstheme="minorHAnsi"/>
          <w:sz w:val="24"/>
          <w:szCs w:val="24"/>
        </w:rPr>
        <w:t>cenir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dôn</w:t>
      </w:r>
      <w:proofErr w:type="spellEnd"/>
      <w:r w:rsidRPr="00A75AE2">
        <w:rPr>
          <w:rFonts w:cstheme="minorHAnsi"/>
          <w:sz w:val="24"/>
          <w:szCs w:val="24"/>
        </w:rPr>
        <w:t xml:space="preserve"> ‘</w:t>
      </w:r>
      <w:r w:rsidRPr="00A75AE2">
        <w:rPr>
          <w:rFonts w:cstheme="minorHAnsi"/>
          <w:i/>
          <w:iCs/>
          <w:sz w:val="24"/>
          <w:szCs w:val="24"/>
        </w:rPr>
        <w:t>Bevan</w:t>
      </w:r>
      <w:r w:rsidRPr="00A75AE2">
        <w:rPr>
          <w:rFonts w:cstheme="minorHAnsi"/>
          <w:sz w:val="24"/>
          <w:szCs w:val="24"/>
        </w:rPr>
        <w:t xml:space="preserve">’ 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Gôr</w:t>
      </w:r>
      <w:proofErr w:type="spellEnd"/>
      <w:r>
        <w:rPr>
          <w:rFonts w:cstheme="minorHAnsi"/>
          <w:sz w:val="24"/>
          <w:szCs w:val="24"/>
        </w:rPr>
        <w:t xml:space="preserve"> Coleg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Iesu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Caergrawnt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4" w:history="1">
        <w:r w:rsidRPr="00A75AE2">
          <w:rPr>
            <w:rStyle w:val="Hyperlink"/>
            <w:rFonts w:cstheme="minorHAnsi"/>
            <w:sz w:val="24"/>
            <w:szCs w:val="24"/>
          </w:rPr>
          <w:t>https://www.youtube.com/watch?v=gM1ijdRa7Ls</w:t>
        </w:r>
      </w:hyperlink>
    </w:p>
    <w:p w14:paraId="14A7F238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0A040545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Mae </w:t>
      </w:r>
      <w:proofErr w:type="spellStart"/>
      <w:r w:rsidRPr="00A156A6">
        <w:rPr>
          <w:rFonts w:cstheme="minorHAnsi"/>
          <w:sz w:val="24"/>
          <w:szCs w:val="24"/>
        </w:rPr>
        <w:t>ehangder</w:t>
      </w:r>
      <w:proofErr w:type="spellEnd"/>
      <w:r w:rsidRPr="00A156A6">
        <w:rPr>
          <w:rFonts w:cstheme="minorHAnsi"/>
          <w:sz w:val="24"/>
          <w:szCs w:val="24"/>
        </w:rPr>
        <w:t xml:space="preserve"> yn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dostur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</w:t>
      </w:r>
      <w:r w:rsidRPr="00A156A6">
        <w:rPr>
          <w:rFonts w:cstheme="minorHAnsi"/>
          <w:sz w:val="24"/>
          <w:szCs w:val="24"/>
        </w:rPr>
        <w:t>el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ehangder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mawr</w:t>
      </w:r>
      <w:proofErr w:type="spellEnd"/>
      <w:r w:rsidRPr="00A156A6">
        <w:rPr>
          <w:rFonts w:cstheme="minorHAnsi"/>
          <w:sz w:val="24"/>
          <w:szCs w:val="24"/>
        </w:rPr>
        <w:t xml:space="preserve"> y </w:t>
      </w:r>
      <w:proofErr w:type="spellStart"/>
      <w:r w:rsidRPr="00A156A6">
        <w:rPr>
          <w:rFonts w:cstheme="minorHAnsi"/>
          <w:sz w:val="24"/>
          <w:szCs w:val="24"/>
        </w:rPr>
        <w:t>môr</w:t>
      </w:r>
      <w:proofErr w:type="spellEnd"/>
      <w:r w:rsidRPr="00A156A6">
        <w:rPr>
          <w:rFonts w:cstheme="minorHAnsi"/>
          <w:sz w:val="24"/>
          <w:szCs w:val="24"/>
        </w:rPr>
        <w:t>,</w:t>
      </w:r>
    </w:p>
    <w:p w14:paraId="574AE103" w14:textId="77777777" w:rsidR="00185CF8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Mae </w:t>
      </w:r>
      <w:proofErr w:type="spellStart"/>
      <w:r w:rsidRPr="00A156A6">
        <w:rPr>
          <w:rFonts w:cstheme="minorHAnsi"/>
          <w:sz w:val="24"/>
          <w:szCs w:val="24"/>
        </w:rPr>
        <w:t>tiriondeb</w:t>
      </w:r>
      <w:proofErr w:type="spellEnd"/>
      <w:r w:rsidRPr="00A156A6">
        <w:rPr>
          <w:rFonts w:cstheme="minorHAnsi"/>
          <w:sz w:val="24"/>
          <w:szCs w:val="24"/>
        </w:rPr>
        <w:t xml:space="preserve"> at </w:t>
      </w:r>
      <w:proofErr w:type="spellStart"/>
      <w:r w:rsidRPr="00A156A6">
        <w:rPr>
          <w:rFonts w:cstheme="minorHAnsi"/>
          <w:sz w:val="24"/>
          <w:szCs w:val="24"/>
        </w:rPr>
        <w:t>bechadur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</w:t>
      </w:r>
      <w:r w:rsidRPr="00A156A6">
        <w:rPr>
          <w:rFonts w:cstheme="minorHAnsi"/>
          <w:sz w:val="24"/>
          <w:szCs w:val="24"/>
        </w:rPr>
        <w:t>ng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nghyfiawnder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Arglwydd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Iôr</w:t>
      </w:r>
      <w:proofErr w:type="spellEnd"/>
      <w:r w:rsidRPr="00A156A6">
        <w:rPr>
          <w:rFonts w:cstheme="minorHAnsi"/>
          <w:sz w:val="24"/>
          <w:szCs w:val="24"/>
        </w:rPr>
        <w:t>.</w:t>
      </w:r>
    </w:p>
    <w:p w14:paraId="6EA70BBA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A156A6">
        <w:rPr>
          <w:rFonts w:cstheme="minorHAnsi"/>
          <w:sz w:val="24"/>
          <w:szCs w:val="24"/>
        </w:rPr>
        <w:t>Nid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oes</w:t>
      </w:r>
      <w:proofErr w:type="spellEnd"/>
      <w:r w:rsidRPr="00A156A6">
        <w:rPr>
          <w:rFonts w:cstheme="minorHAnsi"/>
          <w:sz w:val="24"/>
          <w:szCs w:val="24"/>
        </w:rPr>
        <w:t xml:space="preserve"> man </w:t>
      </w:r>
      <w:proofErr w:type="spellStart"/>
      <w:r w:rsidRPr="00A156A6">
        <w:rPr>
          <w:rFonts w:cstheme="minorHAnsi"/>
          <w:sz w:val="24"/>
          <w:szCs w:val="24"/>
        </w:rPr>
        <w:t>lle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teimlir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galar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</w:t>
      </w:r>
      <w:r w:rsidRPr="00A156A6">
        <w:rPr>
          <w:rFonts w:cstheme="minorHAnsi"/>
          <w:sz w:val="24"/>
          <w:szCs w:val="24"/>
        </w:rPr>
        <w:t>el</w:t>
      </w:r>
      <w:proofErr w:type="spellEnd"/>
      <w:r w:rsidRPr="00A156A6">
        <w:rPr>
          <w:rFonts w:cstheme="minorHAnsi"/>
          <w:sz w:val="24"/>
          <w:szCs w:val="24"/>
        </w:rPr>
        <w:t xml:space="preserve"> yn </w:t>
      </w:r>
      <w:proofErr w:type="spellStart"/>
      <w:r w:rsidRPr="00A156A6">
        <w:rPr>
          <w:rFonts w:cstheme="minorHAnsi"/>
          <w:sz w:val="24"/>
          <w:szCs w:val="24"/>
        </w:rPr>
        <w:t>nefoedd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Duw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hun</w:t>
      </w:r>
      <w:proofErr w:type="spellEnd"/>
      <w:r w:rsidRPr="00A156A6">
        <w:rPr>
          <w:rFonts w:cstheme="minorHAnsi"/>
          <w:sz w:val="24"/>
          <w:szCs w:val="24"/>
        </w:rPr>
        <w:t>;</w:t>
      </w:r>
    </w:p>
    <w:p w14:paraId="1979BE08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A156A6">
        <w:rPr>
          <w:rFonts w:cstheme="minorHAnsi"/>
          <w:sz w:val="24"/>
          <w:szCs w:val="24"/>
        </w:rPr>
        <w:t>Nid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oes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lle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fethiant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daear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</w:t>
      </w:r>
      <w:r w:rsidRPr="00A156A6">
        <w:rPr>
          <w:rFonts w:cstheme="minorHAnsi"/>
          <w:sz w:val="24"/>
          <w:szCs w:val="24"/>
        </w:rPr>
        <w:t>derbyn</w:t>
      </w:r>
      <w:proofErr w:type="spellEnd"/>
      <w:r w:rsidRPr="00A156A6">
        <w:rPr>
          <w:rFonts w:cstheme="minorHAnsi"/>
          <w:sz w:val="24"/>
          <w:szCs w:val="24"/>
        </w:rPr>
        <w:t xml:space="preserve"> barn mor </w:t>
      </w:r>
      <w:proofErr w:type="spellStart"/>
      <w:r w:rsidRPr="00A156A6">
        <w:rPr>
          <w:rFonts w:cstheme="minorHAnsi"/>
          <w:sz w:val="24"/>
          <w:szCs w:val="24"/>
        </w:rPr>
        <w:t>deg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llun</w:t>
      </w:r>
      <w:proofErr w:type="spellEnd"/>
      <w:r w:rsidRPr="00A156A6">
        <w:rPr>
          <w:rFonts w:cstheme="minorHAnsi"/>
          <w:sz w:val="24"/>
          <w:szCs w:val="24"/>
        </w:rPr>
        <w:t>.</w:t>
      </w:r>
    </w:p>
    <w:p w14:paraId="6E7BFC44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2589A1DC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Dyma </w:t>
      </w:r>
      <w:proofErr w:type="spellStart"/>
      <w:r w:rsidRPr="00A156A6">
        <w:rPr>
          <w:rFonts w:cstheme="minorHAnsi"/>
          <w:sz w:val="24"/>
          <w:szCs w:val="24"/>
        </w:rPr>
        <w:t>ras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i</w:t>
      </w:r>
      <w:proofErr w:type="spellEnd"/>
      <w:r w:rsidRPr="00A156A6">
        <w:rPr>
          <w:rFonts w:cstheme="minorHAnsi"/>
          <w:sz w:val="24"/>
          <w:szCs w:val="24"/>
        </w:rPr>
        <w:t xml:space="preserve"> fil o </w:t>
      </w:r>
      <w:proofErr w:type="spellStart"/>
      <w:r w:rsidRPr="00A156A6">
        <w:rPr>
          <w:rFonts w:cstheme="minorHAnsi"/>
          <w:sz w:val="24"/>
          <w:szCs w:val="24"/>
        </w:rPr>
        <w:t>fydoedd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A156A6">
        <w:rPr>
          <w:rFonts w:cstheme="minorHAnsi"/>
          <w:sz w:val="24"/>
          <w:szCs w:val="24"/>
        </w:rPr>
        <w:t>ymaint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â'n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bydysawd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ni</w:t>
      </w:r>
      <w:proofErr w:type="spellEnd"/>
      <w:r w:rsidRPr="00A156A6">
        <w:rPr>
          <w:rFonts w:cstheme="minorHAnsi"/>
          <w:sz w:val="24"/>
          <w:szCs w:val="24"/>
        </w:rPr>
        <w:t>;</w:t>
      </w:r>
    </w:p>
    <w:p w14:paraId="2C1330CB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Dyma </w:t>
      </w:r>
      <w:proofErr w:type="spellStart"/>
      <w:r w:rsidRPr="00A156A6">
        <w:rPr>
          <w:rFonts w:cstheme="minorHAnsi"/>
          <w:sz w:val="24"/>
          <w:szCs w:val="24"/>
        </w:rPr>
        <w:t>ddigon</w:t>
      </w:r>
      <w:proofErr w:type="spellEnd"/>
      <w:r w:rsidRPr="00A156A6">
        <w:rPr>
          <w:rFonts w:cstheme="minorHAnsi"/>
          <w:sz w:val="24"/>
          <w:szCs w:val="24"/>
        </w:rPr>
        <w:t xml:space="preserve"> yn </w:t>
      </w:r>
      <w:proofErr w:type="spellStart"/>
      <w:r w:rsidRPr="00A156A6">
        <w:rPr>
          <w:rFonts w:cstheme="minorHAnsi"/>
          <w:sz w:val="24"/>
          <w:szCs w:val="24"/>
        </w:rPr>
        <w:t>oes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oesoedd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r w:rsidRPr="00A156A6">
        <w:rPr>
          <w:rFonts w:cstheme="minorHAnsi"/>
          <w:sz w:val="24"/>
          <w:szCs w:val="24"/>
        </w:rPr>
        <w:t>'r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preswylwyr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penna'u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bri</w:t>
      </w:r>
      <w:proofErr w:type="spellEnd"/>
      <w:r w:rsidRPr="00A156A6">
        <w:rPr>
          <w:rFonts w:cstheme="minorHAnsi"/>
          <w:sz w:val="24"/>
          <w:szCs w:val="24"/>
        </w:rPr>
        <w:t>.</w:t>
      </w:r>
    </w:p>
    <w:p w14:paraId="7743943D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69AE6B6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Cans </w:t>
      </w:r>
      <w:proofErr w:type="spellStart"/>
      <w:r w:rsidRPr="00A156A6">
        <w:rPr>
          <w:rFonts w:cstheme="minorHAnsi"/>
          <w:sz w:val="24"/>
          <w:szCs w:val="24"/>
        </w:rPr>
        <w:t>mae</w:t>
      </w:r>
      <w:proofErr w:type="spellEnd"/>
      <w:r w:rsidRPr="00A156A6">
        <w:rPr>
          <w:rFonts w:cstheme="minorHAnsi"/>
          <w:sz w:val="24"/>
          <w:szCs w:val="24"/>
        </w:rPr>
        <w:t xml:space="preserve"> cariad </w:t>
      </w:r>
      <w:proofErr w:type="spellStart"/>
      <w:r w:rsidRPr="00A156A6">
        <w:rPr>
          <w:rFonts w:cstheme="minorHAnsi"/>
          <w:sz w:val="24"/>
          <w:szCs w:val="24"/>
        </w:rPr>
        <w:t>Duw'n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helaethach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 w:rsidRPr="00A156A6">
        <w:rPr>
          <w:rFonts w:cstheme="minorHAnsi"/>
          <w:sz w:val="24"/>
          <w:szCs w:val="24"/>
        </w:rPr>
        <w:t>a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mesurau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meddwl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dyn</w:t>
      </w:r>
      <w:proofErr w:type="spellEnd"/>
      <w:r w:rsidRPr="00A156A6">
        <w:rPr>
          <w:rFonts w:cstheme="minorHAnsi"/>
          <w:sz w:val="24"/>
          <w:szCs w:val="24"/>
        </w:rPr>
        <w:t>;</w:t>
      </w:r>
    </w:p>
    <w:p w14:paraId="2F91CC61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Ac </w:t>
      </w:r>
      <w:proofErr w:type="spellStart"/>
      <w:r w:rsidRPr="00A156A6">
        <w:rPr>
          <w:rFonts w:cstheme="minorHAnsi"/>
          <w:sz w:val="24"/>
          <w:szCs w:val="24"/>
        </w:rPr>
        <w:t>mae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calon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yr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Anfeidrol</w:t>
      </w:r>
      <w:proofErr w:type="spellEnd"/>
      <w:r>
        <w:rPr>
          <w:rFonts w:cstheme="minorHAnsi"/>
          <w:sz w:val="24"/>
          <w:szCs w:val="24"/>
        </w:rPr>
        <w:t xml:space="preserve"> y</w:t>
      </w:r>
      <w:r w:rsidRPr="00A156A6">
        <w:rPr>
          <w:rFonts w:cstheme="minorHAnsi"/>
          <w:sz w:val="24"/>
          <w:szCs w:val="24"/>
        </w:rPr>
        <w:t xml:space="preserve">n </w:t>
      </w:r>
      <w:proofErr w:type="spellStart"/>
      <w:r w:rsidRPr="00A156A6">
        <w:rPr>
          <w:rFonts w:cstheme="minorHAnsi"/>
          <w:sz w:val="24"/>
          <w:szCs w:val="24"/>
        </w:rPr>
        <w:t>rhyfeddod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nef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hun</w:t>
      </w:r>
      <w:proofErr w:type="spellEnd"/>
      <w:r w:rsidRPr="00A156A6">
        <w:rPr>
          <w:rFonts w:cstheme="minorHAnsi"/>
          <w:sz w:val="24"/>
          <w:szCs w:val="24"/>
        </w:rPr>
        <w:t>.</w:t>
      </w:r>
    </w:p>
    <w:p w14:paraId="075A6D40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A156A6">
        <w:rPr>
          <w:rFonts w:cstheme="minorHAnsi"/>
          <w:sz w:val="24"/>
          <w:szCs w:val="24"/>
        </w:rPr>
        <w:t>Ond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cyfyngir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ar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gariad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</w:t>
      </w:r>
      <w:r w:rsidRPr="00A156A6">
        <w:rPr>
          <w:rFonts w:cstheme="minorHAnsi"/>
          <w:sz w:val="24"/>
          <w:szCs w:val="24"/>
        </w:rPr>
        <w:t>an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derfynau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ofer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dyn</w:t>
      </w:r>
      <w:proofErr w:type="spellEnd"/>
      <w:r w:rsidRPr="00A156A6">
        <w:rPr>
          <w:rFonts w:cstheme="minorHAnsi"/>
          <w:sz w:val="24"/>
          <w:szCs w:val="24"/>
        </w:rPr>
        <w:t>;</w:t>
      </w:r>
    </w:p>
    <w:p w14:paraId="331DD2B8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A </w:t>
      </w:r>
      <w:proofErr w:type="spellStart"/>
      <w:r w:rsidRPr="00A156A6">
        <w:rPr>
          <w:rFonts w:cstheme="minorHAnsi"/>
          <w:sz w:val="24"/>
          <w:szCs w:val="24"/>
        </w:rPr>
        <w:t>mawrygir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fanylrwydd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</w:t>
      </w:r>
      <w:r w:rsidRPr="00A156A6">
        <w:rPr>
          <w:rFonts w:cstheme="minorHAnsi"/>
          <w:sz w:val="24"/>
          <w:szCs w:val="24"/>
        </w:rPr>
        <w:t>ydag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ardd</w:t>
      </w:r>
      <w:proofErr w:type="spellEnd"/>
      <w:r w:rsidRPr="00A156A6">
        <w:rPr>
          <w:rFonts w:cstheme="minorHAnsi"/>
          <w:sz w:val="24"/>
          <w:szCs w:val="24"/>
        </w:rPr>
        <w:t xml:space="preserve"> nis </w:t>
      </w:r>
      <w:proofErr w:type="spellStart"/>
      <w:r w:rsidRPr="00A156A6">
        <w:rPr>
          <w:rFonts w:cstheme="minorHAnsi"/>
          <w:sz w:val="24"/>
          <w:szCs w:val="24"/>
        </w:rPr>
        <w:t>mynn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Hun.</w:t>
      </w:r>
    </w:p>
    <w:p w14:paraId="1A29A59A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4AC2C6BB" w14:textId="77777777" w:rsidR="00185CF8" w:rsidRPr="00A156A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156A6">
        <w:rPr>
          <w:rFonts w:cstheme="minorHAnsi"/>
          <w:sz w:val="24"/>
          <w:szCs w:val="24"/>
        </w:rPr>
        <w:t xml:space="preserve">Pe </w:t>
      </w:r>
      <w:proofErr w:type="spellStart"/>
      <w:r w:rsidRPr="00A156A6">
        <w:rPr>
          <w:rFonts w:cstheme="minorHAnsi"/>
          <w:sz w:val="24"/>
          <w:szCs w:val="24"/>
        </w:rPr>
        <w:t>bai'n</w:t>
      </w:r>
      <w:proofErr w:type="spellEnd"/>
      <w:r w:rsidRPr="00A156A6">
        <w:rPr>
          <w:rFonts w:cstheme="minorHAnsi"/>
          <w:sz w:val="24"/>
          <w:szCs w:val="24"/>
        </w:rPr>
        <w:t xml:space="preserve"> cariad </w:t>
      </w:r>
      <w:proofErr w:type="spellStart"/>
      <w:r w:rsidRPr="00A156A6">
        <w:rPr>
          <w:rFonts w:cstheme="minorHAnsi"/>
          <w:sz w:val="24"/>
          <w:szCs w:val="24"/>
        </w:rPr>
        <w:t>ninnau'n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symlach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</w:t>
      </w:r>
      <w:r w:rsidRPr="00A156A6">
        <w:rPr>
          <w:rFonts w:cstheme="minorHAnsi"/>
          <w:sz w:val="24"/>
          <w:szCs w:val="24"/>
        </w:rPr>
        <w:t>igon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fyddai'i</w:t>
      </w:r>
      <w:proofErr w:type="spellEnd"/>
      <w:r w:rsidRPr="00A156A6">
        <w:rPr>
          <w:rFonts w:cstheme="minorHAnsi"/>
          <w:sz w:val="24"/>
          <w:szCs w:val="24"/>
        </w:rPr>
        <w:t xml:space="preserve"> air </w:t>
      </w:r>
      <w:proofErr w:type="spellStart"/>
      <w:r w:rsidRPr="00A156A6">
        <w:rPr>
          <w:rFonts w:cstheme="minorHAnsi"/>
          <w:sz w:val="24"/>
          <w:szCs w:val="24"/>
        </w:rPr>
        <w:t>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ddyn</w:t>
      </w:r>
      <w:proofErr w:type="spellEnd"/>
      <w:r w:rsidRPr="00A156A6">
        <w:rPr>
          <w:rFonts w:cstheme="minorHAnsi"/>
          <w:sz w:val="24"/>
          <w:szCs w:val="24"/>
        </w:rPr>
        <w:t>;</w:t>
      </w:r>
    </w:p>
    <w:p w14:paraId="2D4EE035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A156A6">
        <w:rPr>
          <w:rFonts w:cstheme="minorHAnsi"/>
          <w:sz w:val="24"/>
          <w:szCs w:val="24"/>
        </w:rPr>
        <w:t>Byddai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bywyd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oll</w:t>
      </w:r>
      <w:proofErr w:type="spellEnd"/>
      <w:r w:rsidRPr="00A156A6">
        <w:rPr>
          <w:rFonts w:cstheme="minorHAnsi"/>
          <w:sz w:val="24"/>
          <w:szCs w:val="24"/>
        </w:rPr>
        <w:t xml:space="preserve"> yn </w:t>
      </w:r>
      <w:proofErr w:type="spellStart"/>
      <w:r w:rsidRPr="00A156A6">
        <w:rPr>
          <w:rFonts w:cstheme="minorHAnsi"/>
          <w:sz w:val="24"/>
          <w:szCs w:val="24"/>
        </w:rPr>
        <w:t>heulwen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</w:t>
      </w:r>
      <w:r w:rsidRPr="00A156A6">
        <w:rPr>
          <w:rFonts w:cstheme="minorHAnsi"/>
          <w:sz w:val="24"/>
          <w:szCs w:val="24"/>
        </w:rPr>
        <w:t>m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melyster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Duw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ei</w:t>
      </w:r>
      <w:proofErr w:type="spellEnd"/>
      <w:r w:rsidRPr="00A156A6">
        <w:rPr>
          <w:rFonts w:cstheme="minorHAnsi"/>
          <w:sz w:val="24"/>
          <w:szCs w:val="24"/>
        </w:rPr>
        <w:t xml:space="preserve"> </w:t>
      </w:r>
      <w:proofErr w:type="spellStart"/>
      <w:r w:rsidRPr="00A156A6">
        <w:rPr>
          <w:rFonts w:cstheme="minorHAnsi"/>
          <w:sz w:val="24"/>
          <w:szCs w:val="24"/>
        </w:rPr>
        <w:t>hun</w:t>
      </w:r>
      <w:proofErr w:type="spellEnd"/>
      <w:r w:rsidRPr="00A75AE2">
        <w:rPr>
          <w:rFonts w:cstheme="minorHAnsi"/>
          <w:sz w:val="24"/>
          <w:szCs w:val="24"/>
        </w:rPr>
        <w:t>.</w:t>
      </w:r>
    </w:p>
    <w:p w14:paraId="45FC16CA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73030C6F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75AE2">
        <w:rPr>
          <w:rFonts w:cstheme="minorHAnsi"/>
          <w:sz w:val="24"/>
          <w:szCs w:val="24"/>
        </w:rPr>
        <w:t>Frederick William Faber (1814-1863) [</w:t>
      </w:r>
      <w:proofErr w:type="spellStart"/>
      <w:r>
        <w:rPr>
          <w:rFonts w:cstheme="minorHAnsi"/>
          <w:sz w:val="24"/>
          <w:szCs w:val="24"/>
        </w:rPr>
        <w:t>allan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hawlfraint</w:t>
      </w:r>
      <w:proofErr w:type="spellEnd"/>
      <w:r w:rsidRPr="00A75AE2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>;</w:t>
      </w:r>
      <w:r w:rsidRPr="00A75AE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cyf</w:t>
      </w:r>
      <w:proofErr w:type="spellEnd"/>
      <w:r>
        <w:rPr>
          <w:rFonts w:cstheme="minorHAnsi"/>
          <w:sz w:val="24"/>
          <w:szCs w:val="24"/>
        </w:rPr>
        <w:t>. Robert Davies [</w:t>
      </w:r>
      <w:proofErr w:type="spellStart"/>
      <w:r>
        <w:rPr>
          <w:rFonts w:cstheme="minorHAnsi"/>
          <w:sz w:val="24"/>
          <w:szCs w:val="24"/>
        </w:rPr>
        <w:t>hefyd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dôn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A398F">
        <w:rPr>
          <w:rFonts w:cstheme="minorHAnsi"/>
          <w:i/>
          <w:iCs/>
          <w:sz w:val="24"/>
          <w:szCs w:val="24"/>
        </w:rPr>
        <w:t>Tosturi</w:t>
      </w:r>
      <w:proofErr w:type="spellEnd"/>
      <w:r w:rsidRPr="00EA398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A398F">
        <w:rPr>
          <w:rFonts w:cstheme="minorHAnsi"/>
          <w:i/>
          <w:iCs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>]</w:t>
      </w:r>
    </w:p>
    <w:p w14:paraId="57010259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</w:p>
    <w:p w14:paraId="5CC3EC45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634BE809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Awgrymiadau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am </w:t>
      </w:r>
      <w:proofErr w:type="spellStart"/>
      <w:r>
        <w:rPr>
          <w:rFonts w:cstheme="minorHAnsi"/>
          <w:b/>
          <w:bCs/>
          <w:sz w:val="24"/>
          <w:szCs w:val="24"/>
        </w:rPr>
        <w:t>Lyfrau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i’w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Darllen</w:t>
      </w:r>
      <w:proofErr w:type="spellEnd"/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</w:p>
    <w:p w14:paraId="72117A5B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238FF424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75AE2">
        <w:rPr>
          <w:rFonts w:cstheme="minorHAnsi"/>
          <w:sz w:val="24"/>
          <w:szCs w:val="24"/>
        </w:rPr>
        <w:t xml:space="preserve">Henri Nouwen, </w:t>
      </w:r>
      <w:r w:rsidRPr="00A75AE2">
        <w:rPr>
          <w:rFonts w:cstheme="minorHAnsi"/>
          <w:i/>
          <w:iCs/>
          <w:sz w:val="24"/>
          <w:szCs w:val="24"/>
        </w:rPr>
        <w:t>The Return of the Prodigal Son: A Story of Homecoming</w:t>
      </w:r>
      <w:r w:rsidRPr="00A75AE2">
        <w:rPr>
          <w:rFonts w:cstheme="minorHAnsi"/>
          <w:sz w:val="24"/>
          <w:szCs w:val="24"/>
        </w:rPr>
        <w:t xml:space="preserve"> (Darton, Longman &amp; Todd Ltd, 1994).</w:t>
      </w:r>
    </w:p>
    <w:p w14:paraId="6495BEF3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75AE2">
        <w:rPr>
          <w:rFonts w:cstheme="minorHAnsi"/>
          <w:sz w:val="24"/>
          <w:szCs w:val="24"/>
        </w:rPr>
        <w:t xml:space="preserve">Dennis Linn, Matthew Linn, a Sheila Fabricant Linn, </w:t>
      </w:r>
      <w:r w:rsidRPr="00A75AE2">
        <w:rPr>
          <w:rFonts w:cstheme="minorHAnsi"/>
          <w:i/>
          <w:iCs/>
          <w:sz w:val="24"/>
          <w:szCs w:val="24"/>
        </w:rPr>
        <w:t xml:space="preserve">Good Goats: Healing Our Image of God </w:t>
      </w:r>
      <w:r w:rsidRPr="00A75AE2">
        <w:rPr>
          <w:rFonts w:cstheme="minorHAnsi"/>
          <w:sz w:val="24"/>
          <w:szCs w:val="24"/>
        </w:rPr>
        <w:t>(Paulist Press, 1993).</w:t>
      </w:r>
    </w:p>
    <w:p w14:paraId="5FCB611E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1859AADF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Mis </w:t>
      </w:r>
      <w:proofErr w:type="spellStart"/>
      <w:r>
        <w:rPr>
          <w:rFonts w:cstheme="minorHAnsi"/>
          <w:b/>
          <w:bCs/>
          <w:sz w:val="24"/>
          <w:szCs w:val="24"/>
        </w:rPr>
        <w:t>Nesaf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75AE2">
        <w:rPr>
          <w:rFonts w:cstheme="minorHAnsi"/>
          <w:b/>
          <w:bCs/>
          <w:sz w:val="24"/>
          <w:szCs w:val="24"/>
        </w:rPr>
        <w:t>ext</w:t>
      </w:r>
      <w:proofErr w:type="spellEnd"/>
      <w:r w:rsidRPr="00A75AE2">
        <w:rPr>
          <w:rFonts w:cstheme="minorHAnsi"/>
          <w:b/>
          <w:bCs/>
          <w:sz w:val="24"/>
          <w:szCs w:val="24"/>
        </w:rPr>
        <w:t xml:space="preserve"> Month</w:t>
      </w:r>
    </w:p>
    <w:p w14:paraId="42FCE0DD" w14:textId="77777777" w:rsidR="00185CF8" w:rsidRPr="003E0426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D033C8">
        <w:rPr>
          <w:rFonts w:ascii="Calibri" w:hAnsi="Calibri" w:cs="Calibri"/>
          <w:sz w:val="24"/>
          <w:szCs w:val="24"/>
        </w:rPr>
        <w:t>Gobeithio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eich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bod </w:t>
      </w:r>
      <w:proofErr w:type="spellStart"/>
      <w:r w:rsidRPr="00D033C8">
        <w:rPr>
          <w:rFonts w:ascii="Calibri" w:hAnsi="Calibri" w:cs="Calibri"/>
          <w:sz w:val="24"/>
          <w:szCs w:val="24"/>
        </w:rPr>
        <w:t>wedi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cael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D033C8">
        <w:rPr>
          <w:rFonts w:ascii="Calibri" w:hAnsi="Calibri" w:cs="Calibri"/>
          <w:sz w:val="24"/>
          <w:szCs w:val="24"/>
        </w:rPr>
        <w:t>myfyrdodau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a’r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gweddïau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hyn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033C8">
        <w:rPr>
          <w:rFonts w:ascii="Calibri" w:hAnsi="Calibri" w:cs="Calibri"/>
          <w:sz w:val="24"/>
          <w:szCs w:val="24"/>
        </w:rPr>
        <w:t>gymorth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D033C8">
        <w:rPr>
          <w:rFonts w:ascii="Calibri" w:hAnsi="Calibri" w:cs="Calibri"/>
          <w:sz w:val="24"/>
          <w:szCs w:val="24"/>
        </w:rPr>
        <w:t>wrth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gwrs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033C8">
        <w:rPr>
          <w:rFonts w:ascii="Calibri" w:hAnsi="Calibri" w:cs="Calibri"/>
          <w:sz w:val="24"/>
          <w:szCs w:val="24"/>
        </w:rPr>
        <w:t>mae’n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ddigon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posib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D033C8">
        <w:rPr>
          <w:rFonts w:ascii="Calibri" w:hAnsi="Calibri" w:cs="Calibri"/>
          <w:sz w:val="24"/>
          <w:szCs w:val="24"/>
        </w:rPr>
        <w:t>bydd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gofyn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meddwl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dros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D033C8">
        <w:rPr>
          <w:rFonts w:ascii="Calibri" w:hAnsi="Calibri" w:cs="Calibri"/>
          <w:sz w:val="24"/>
          <w:szCs w:val="24"/>
        </w:rPr>
        <w:t>gweddïo’r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rhain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fwy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nag </w:t>
      </w:r>
      <w:proofErr w:type="spellStart"/>
      <w:r w:rsidRPr="00D033C8">
        <w:rPr>
          <w:rFonts w:ascii="Calibri" w:hAnsi="Calibri" w:cs="Calibri"/>
          <w:sz w:val="24"/>
          <w:szCs w:val="24"/>
        </w:rPr>
        <w:t>unwaith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.  Mis </w:t>
      </w:r>
      <w:proofErr w:type="spellStart"/>
      <w:r w:rsidRPr="00D033C8">
        <w:rPr>
          <w:rFonts w:ascii="Calibri" w:hAnsi="Calibri" w:cs="Calibri"/>
          <w:sz w:val="24"/>
          <w:szCs w:val="24"/>
        </w:rPr>
        <w:t>nesaf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ein</w:t>
      </w:r>
      <w:proofErr w:type="spellEnd"/>
      <w:r w:rsidRPr="00D033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33C8">
        <w:rPr>
          <w:rFonts w:ascii="Calibri" w:hAnsi="Calibri" w:cs="Calibri"/>
          <w:sz w:val="24"/>
          <w:szCs w:val="24"/>
        </w:rPr>
        <w:t>thema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gweddïau’n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edrych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ffynnu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weddi’n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helpu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ddirnad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cydwbwysedd</w:t>
      </w:r>
      <w:proofErr w:type="spellEnd"/>
      <w:r>
        <w:rPr>
          <w:rFonts w:ascii="Calibri" w:hAnsi="Calibri" w:cs="Calibri"/>
          <w:sz w:val="24"/>
          <w:szCs w:val="24"/>
        </w:rPr>
        <w:t xml:space="preserve"> dda yn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bywydau</w:t>
      </w:r>
      <w:proofErr w:type="spellEnd"/>
      <w:r>
        <w:rPr>
          <w:rFonts w:cstheme="minorHAnsi"/>
          <w:sz w:val="24"/>
          <w:szCs w:val="24"/>
        </w:rPr>
        <w:t>.</w:t>
      </w:r>
    </w:p>
    <w:p w14:paraId="7A4B4C6F" w14:textId="77777777" w:rsidR="00185CF8" w:rsidRPr="00A75AE2" w:rsidRDefault="00185CF8" w:rsidP="00185CF8">
      <w:pPr>
        <w:spacing w:before="100" w:beforeAutospacing="1" w:after="200" w:line="276" w:lineRule="auto"/>
        <w:contextualSpacing/>
        <w:rPr>
          <w:rFonts w:cstheme="minorHAnsi"/>
          <w:sz w:val="24"/>
          <w:szCs w:val="24"/>
        </w:rPr>
      </w:pPr>
      <w:r w:rsidRPr="00A75AE2">
        <w:rPr>
          <w:rFonts w:cstheme="minorHAnsi"/>
          <w:sz w:val="24"/>
          <w:szCs w:val="24"/>
        </w:rPr>
        <w:br w:type="page"/>
      </w:r>
    </w:p>
    <w:p w14:paraId="35C02979" w14:textId="77777777" w:rsidR="00185CF8" w:rsidRDefault="00185CF8" w:rsidP="00185CF8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CA1BFB" wp14:editId="0AA05E9A">
            <wp:extent cx="4679950" cy="5638800"/>
            <wp:effectExtent l="0" t="0" r="6350" b="0"/>
            <wp:docPr id="1" name="Picture 1" descr="A picture containing text, indoor, painting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painting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B9">
        <w:rPr>
          <w:rFonts w:cstheme="minorHAnsi"/>
          <w:sz w:val="24"/>
          <w:szCs w:val="24"/>
        </w:rPr>
        <w:t xml:space="preserve"> </w:t>
      </w:r>
    </w:p>
    <w:p w14:paraId="2803D735" w14:textId="77777777" w:rsidR="00185CF8" w:rsidRDefault="00185CF8" w:rsidP="00185CF8">
      <w:pPr>
        <w:spacing w:after="0" w:line="240" w:lineRule="auto"/>
        <w:rPr>
          <w:rFonts w:cstheme="minorHAnsi"/>
          <w:sz w:val="24"/>
          <w:szCs w:val="24"/>
        </w:rPr>
      </w:pPr>
      <w:r w:rsidRPr="009656B9">
        <w:rPr>
          <w:rFonts w:cstheme="minorHAnsi"/>
          <w:sz w:val="24"/>
          <w:szCs w:val="24"/>
        </w:rPr>
        <w:t xml:space="preserve">Rembrandt van Rijn, </w:t>
      </w:r>
      <w:r w:rsidRPr="00CF5640">
        <w:rPr>
          <w:rFonts w:cstheme="minorHAnsi"/>
          <w:i/>
          <w:iCs/>
          <w:sz w:val="24"/>
          <w:szCs w:val="24"/>
        </w:rPr>
        <w:t>The Return of the Prodigal Son</w:t>
      </w:r>
      <w:r w:rsidRPr="009656B9">
        <w:rPr>
          <w:rFonts w:cstheme="minorHAnsi"/>
          <w:sz w:val="24"/>
          <w:szCs w:val="24"/>
        </w:rPr>
        <w:t xml:space="preserve">, c. 1661–1669. </w:t>
      </w:r>
      <w:proofErr w:type="spellStart"/>
      <w:r>
        <w:rPr>
          <w:rFonts w:cstheme="minorHAnsi"/>
          <w:sz w:val="24"/>
          <w:szCs w:val="24"/>
        </w:rPr>
        <w:t>Amgueddfa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656B9">
        <w:rPr>
          <w:rFonts w:cstheme="minorHAnsi"/>
          <w:sz w:val="24"/>
          <w:szCs w:val="24"/>
        </w:rPr>
        <w:t>Hermitage, Saint Petersburg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Mae’r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gael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gyhoeddus</w:t>
      </w:r>
      <w:proofErr w:type="spellEnd"/>
      <w:r>
        <w:rPr>
          <w:rFonts w:cstheme="minorHAnsi"/>
          <w:sz w:val="24"/>
          <w:szCs w:val="24"/>
        </w:rPr>
        <w:t>.</w:t>
      </w:r>
    </w:p>
    <w:p w14:paraId="3663D456" w14:textId="77777777" w:rsidR="00185CF8" w:rsidRDefault="00000000" w:rsidP="00185CF8">
      <w:pPr>
        <w:spacing w:after="0" w:line="240" w:lineRule="auto"/>
        <w:rPr>
          <w:rFonts w:cstheme="minorHAnsi"/>
          <w:sz w:val="24"/>
          <w:szCs w:val="24"/>
        </w:rPr>
      </w:pPr>
      <w:hyperlink r:id="rId6" w:anchor="/media/File:Rembrandt_Harmensz_van_Rijn_-_Return_of_the_Prodigal_Son_-_Google_Art_Project.jpg" w:history="1">
        <w:r w:rsidR="00185CF8" w:rsidRPr="00560E26">
          <w:rPr>
            <w:rStyle w:val="Hyperlink"/>
            <w:rFonts w:cstheme="minorHAnsi"/>
            <w:sz w:val="24"/>
            <w:szCs w:val="24"/>
          </w:rPr>
          <w:t>https://en.wikipedia.org/wiki/The_Return_of_the_Prodigal_Son_(Rembrandt)#/media/File:Rembrandt_Harmensz_van_Rijn_-_Return_of_the_Prodigal_Son_-_Google_Art_Project.jpg</w:t>
        </w:r>
      </w:hyperlink>
    </w:p>
    <w:p w14:paraId="2ED5B70B" w14:textId="77777777" w:rsidR="00185CF8" w:rsidRDefault="00185CF8" w:rsidP="00185CF8">
      <w:pPr>
        <w:spacing w:after="0" w:line="240" w:lineRule="auto"/>
        <w:rPr>
          <w:rFonts w:cstheme="minorHAnsi"/>
          <w:sz w:val="24"/>
          <w:szCs w:val="24"/>
        </w:rPr>
      </w:pPr>
    </w:p>
    <w:p w14:paraId="57DBE5A1" w14:textId="77777777" w:rsidR="00185CF8" w:rsidRDefault="00185CF8" w:rsidP="00185CF8">
      <w:pPr>
        <w:spacing w:after="200" w:line="276" w:lineRule="auto"/>
        <w:rPr>
          <w:rFonts w:cstheme="minorHAnsi"/>
          <w:sz w:val="24"/>
          <w:szCs w:val="24"/>
        </w:rPr>
      </w:pPr>
    </w:p>
    <w:p w14:paraId="2A053A04" w14:textId="77777777" w:rsidR="00185CF8" w:rsidRDefault="00185CF8" w:rsidP="00185CF8">
      <w:pPr>
        <w:spacing w:after="200" w:line="276" w:lineRule="auto"/>
        <w:rPr>
          <w:rFonts w:cstheme="minorHAnsi"/>
          <w:sz w:val="24"/>
          <w:szCs w:val="24"/>
        </w:rPr>
      </w:pPr>
    </w:p>
    <w:p w14:paraId="258F6DD7" w14:textId="77777777" w:rsidR="00185CF8" w:rsidRDefault="00185CF8" w:rsidP="00185CF8">
      <w:pPr>
        <w:spacing w:after="200" w:line="276" w:lineRule="auto"/>
        <w:rPr>
          <w:rFonts w:cstheme="minorHAnsi"/>
          <w:sz w:val="24"/>
          <w:szCs w:val="24"/>
        </w:rPr>
      </w:pPr>
    </w:p>
    <w:p w14:paraId="0A75A867" w14:textId="77777777" w:rsidR="00185CF8" w:rsidRDefault="00185CF8" w:rsidP="00185CF8"/>
    <w:p w14:paraId="7D71A8C1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1B2DD4A1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4A15D15D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24549C17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3A980238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6F8CD12C" w14:textId="77777777" w:rsidR="00185CF8" w:rsidRDefault="00185CF8" w:rsidP="00A75AE2">
      <w:pPr>
        <w:spacing w:before="100" w:beforeAutospacing="1" w:after="20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3C6A9D16" w14:textId="77777777" w:rsidR="003E0426" w:rsidRDefault="003E0426">
      <w:pPr>
        <w:spacing w:after="200" w:line="276" w:lineRule="auto"/>
        <w:rPr>
          <w:rFonts w:cstheme="minorHAnsi"/>
          <w:sz w:val="24"/>
          <w:szCs w:val="24"/>
        </w:rPr>
      </w:pPr>
    </w:p>
    <w:sectPr w:rsidR="003E0426" w:rsidSect="007B7749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9"/>
    <w:rsid w:val="00015073"/>
    <w:rsid w:val="000C3D39"/>
    <w:rsid w:val="000E590D"/>
    <w:rsid w:val="00185CF8"/>
    <w:rsid w:val="001C3652"/>
    <w:rsid w:val="001D27EE"/>
    <w:rsid w:val="00201A67"/>
    <w:rsid w:val="002054CC"/>
    <w:rsid w:val="00213C70"/>
    <w:rsid w:val="00226E1F"/>
    <w:rsid w:val="00242663"/>
    <w:rsid w:val="0025472E"/>
    <w:rsid w:val="002B11BC"/>
    <w:rsid w:val="002B7212"/>
    <w:rsid w:val="002C6C3F"/>
    <w:rsid w:val="002F57F6"/>
    <w:rsid w:val="00300E90"/>
    <w:rsid w:val="0038009B"/>
    <w:rsid w:val="003801AA"/>
    <w:rsid w:val="003909F9"/>
    <w:rsid w:val="003A14DA"/>
    <w:rsid w:val="003B64E1"/>
    <w:rsid w:val="003C0D34"/>
    <w:rsid w:val="003D6E2D"/>
    <w:rsid w:val="003E0426"/>
    <w:rsid w:val="00412EC4"/>
    <w:rsid w:val="004205CD"/>
    <w:rsid w:val="00427AF1"/>
    <w:rsid w:val="0046083C"/>
    <w:rsid w:val="004718CE"/>
    <w:rsid w:val="00496F9A"/>
    <w:rsid w:val="004C006A"/>
    <w:rsid w:val="004E6E3F"/>
    <w:rsid w:val="00504D8A"/>
    <w:rsid w:val="0053404F"/>
    <w:rsid w:val="00567B34"/>
    <w:rsid w:val="00584169"/>
    <w:rsid w:val="00595F3B"/>
    <w:rsid w:val="005C3AEA"/>
    <w:rsid w:val="005C565B"/>
    <w:rsid w:val="005E5D0E"/>
    <w:rsid w:val="006124D4"/>
    <w:rsid w:val="00622232"/>
    <w:rsid w:val="006358E5"/>
    <w:rsid w:val="00640EB8"/>
    <w:rsid w:val="00654861"/>
    <w:rsid w:val="006A03BC"/>
    <w:rsid w:val="006E6FE8"/>
    <w:rsid w:val="006F5560"/>
    <w:rsid w:val="00717181"/>
    <w:rsid w:val="00726D27"/>
    <w:rsid w:val="00730F13"/>
    <w:rsid w:val="0074193B"/>
    <w:rsid w:val="007B5FE5"/>
    <w:rsid w:val="007B7749"/>
    <w:rsid w:val="007D27B6"/>
    <w:rsid w:val="007F03BB"/>
    <w:rsid w:val="0082426A"/>
    <w:rsid w:val="0084240A"/>
    <w:rsid w:val="0085128F"/>
    <w:rsid w:val="00867DE3"/>
    <w:rsid w:val="008F1C35"/>
    <w:rsid w:val="0091007A"/>
    <w:rsid w:val="00951E8F"/>
    <w:rsid w:val="009630EF"/>
    <w:rsid w:val="009656B9"/>
    <w:rsid w:val="009732CC"/>
    <w:rsid w:val="00977E6B"/>
    <w:rsid w:val="0099063D"/>
    <w:rsid w:val="009E335A"/>
    <w:rsid w:val="00A010E7"/>
    <w:rsid w:val="00A04FB8"/>
    <w:rsid w:val="00A60AFC"/>
    <w:rsid w:val="00A612DE"/>
    <w:rsid w:val="00A75AE2"/>
    <w:rsid w:val="00A766E9"/>
    <w:rsid w:val="00A83C33"/>
    <w:rsid w:val="00AA76C7"/>
    <w:rsid w:val="00AD43F1"/>
    <w:rsid w:val="00AE5B14"/>
    <w:rsid w:val="00B54D65"/>
    <w:rsid w:val="00B870C6"/>
    <w:rsid w:val="00B97C19"/>
    <w:rsid w:val="00BA61A8"/>
    <w:rsid w:val="00BA70B4"/>
    <w:rsid w:val="00BB64E3"/>
    <w:rsid w:val="00BC46D7"/>
    <w:rsid w:val="00BC62DE"/>
    <w:rsid w:val="00BD7C09"/>
    <w:rsid w:val="00C30032"/>
    <w:rsid w:val="00CC6E2D"/>
    <w:rsid w:val="00D07091"/>
    <w:rsid w:val="00D45582"/>
    <w:rsid w:val="00D51501"/>
    <w:rsid w:val="00DE4DD3"/>
    <w:rsid w:val="00DE7E2F"/>
    <w:rsid w:val="00E2078D"/>
    <w:rsid w:val="00E532A2"/>
    <w:rsid w:val="00E65EBC"/>
    <w:rsid w:val="00E773D0"/>
    <w:rsid w:val="00EB1856"/>
    <w:rsid w:val="00F22AE3"/>
    <w:rsid w:val="00F46884"/>
    <w:rsid w:val="00F976CA"/>
    <w:rsid w:val="00FC3260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D584"/>
  <w15:chartTrackingRefBased/>
  <w15:docId w15:val="{23AC2AEF-73EB-4559-BFBE-CF0E3A98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4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Return_of_the_Prodigal_Son_(Rembrandt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M1ijdRa7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5</cp:revision>
  <dcterms:created xsi:type="dcterms:W3CDTF">2023-05-17T09:16:00Z</dcterms:created>
  <dcterms:modified xsi:type="dcterms:W3CDTF">2023-05-17T11:12:00Z</dcterms:modified>
</cp:coreProperties>
</file>