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181D2" w14:textId="77777777" w:rsidR="001509F1" w:rsidRPr="003B5686" w:rsidRDefault="002E3821">
      <w:pPr>
        <w:spacing w:after="0"/>
        <w:rPr>
          <w:rFonts w:ascii="Arial" w:eastAsia="Times New Roman" w:hAnsi="Arial" w:cs="Arial"/>
          <w:b/>
          <w:bCs/>
          <w:sz w:val="36"/>
          <w:szCs w:val="36"/>
          <w:lang w:val="cy-GB"/>
        </w:rPr>
      </w:pPr>
      <w:r w:rsidRPr="003B5686">
        <w:rPr>
          <w:rFonts w:ascii="Arial" w:eastAsia="Times New Roman" w:hAnsi="Arial" w:cs="Arial"/>
          <w:b/>
          <w:bCs/>
          <w:sz w:val="36"/>
          <w:szCs w:val="36"/>
          <w:lang w:val="cy-GB"/>
        </w:rPr>
        <w:t>Canllawiau i’r Eglwys yng Nghymru</w:t>
      </w:r>
    </w:p>
    <w:p w14:paraId="137E0DB7" w14:textId="77777777" w:rsidR="001509F1" w:rsidRPr="003B5686" w:rsidRDefault="002E3821">
      <w:pPr>
        <w:spacing w:after="0"/>
        <w:rPr>
          <w:rFonts w:ascii="Arial" w:eastAsia="Times New Roman" w:hAnsi="Arial" w:cs="Arial"/>
          <w:b/>
          <w:bCs/>
          <w:sz w:val="36"/>
          <w:szCs w:val="36"/>
          <w:lang w:val="cy-GB"/>
        </w:rPr>
      </w:pPr>
      <w:r w:rsidRPr="003B5686">
        <w:rPr>
          <w:rFonts w:ascii="Arial" w:eastAsia="Times New Roman" w:hAnsi="Arial" w:cs="Arial"/>
          <w:b/>
          <w:bCs/>
          <w:sz w:val="36"/>
          <w:szCs w:val="36"/>
          <w:lang w:val="cy-GB"/>
        </w:rPr>
        <w:t xml:space="preserve">ar Dderbyn y Cymun Bendigaid </w:t>
      </w:r>
    </w:p>
    <w:p w14:paraId="65E0D056" w14:textId="77777777" w:rsidR="001509F1" w:rsidRPr="003B5686" w:rsidRDefault="002E3821">
      <w:pPr>
        <w:spacing w:after="0"/>
        <w:rPr>
          <w:rFonts w:ascii="Arial" w:eastAsia="Times New Roman" w:hAnsi="Arial" w:cs="Arial"/>
          <w:b/>
          <w:bCs/>
          <w:sz w:val="36"/>
          <w:szCs w:val="36"/>
          <w:lang w:val="cy-GB"/>
        </w:rPr>
      </w:pPr>
      <w:r w:rsidRPr="003B5686">
        <w:rPr>
          <w:rFonts w:ascii="Arial" w:eastAsia="Times New Roman" w:hAnsi="Arial" w:cs="Arial"/>
          <w:b/>
          <w:bCs/>
          <w:sz w:val="36"/>
          <w:szCs w:val="36"/>
          <w:lang w:val="cy-GB"/>
        </w:rPr>
        <w:t xml:space="preserve">ac ar Gymunwyr yn yr Ewcharist sy’n gorfod osgoi glwten </w:t>
      </w:r>
    </w:p>
    <w:p w14:paraId="7CA56F8B" w14:textId="77777777" w:rsidR="001509F1" w:rsidRPr="003B5686" w:rsidRDefault="001509F1">
      <w:pPr>
        <w:rPr>
          <w:b/>
          <w:bCs/>
          <w:sz w:val="28"/>
          <w:szCs w:val="28"/>
          <w:lang w:val="cy-GB"/>
        </w:rPr>
      </w:pPr>
    </w:p>
    <w:p w14:paraId="71B534CF" w14:textId="77777777" w:rsidR="001509F1" w:rsidRPr="003B5686" w:rsidRDefault="002E3821">
      <w:pPr>
        <w:rPr>
          <w:lang w:val="cy-GB"/>
        </w:rPr>
      </w:pPr>
      <w:r w:rsidRPr="003B5686">
        <w:rPr>
          <w:rFonts w:ascii="Arial" w:hAnsi="Arial" w:cs="Arial"/>
          <w:b/>
          <w:bCs/>
          <w:sz w:val="28"/>
          <w:szCs w:val="28"/>
          <w:lang w:val="cy-GB"/>
        </w:rPr>
        <w:t>A.</w:t>
      </w:r>
      <w:r w:rsidRPr="003B5686">
        <w:rPr>
          <w:rFonts w:ascii="Arial" w:eastAsia="Times New Roman" w:hAnsi="Arial" w:cs="Arial"/>
          <w:b/>
          <w:sz w:val="28"/>
          <w:szCs w:val="28"/>
          <w:lang w:val="cy-GB"/>
        </w:rPr>
        <w:t xml:space="preserve"> DERBYN Y CYMUN BENDIGAID</w:t>
      </w:r>
    </w:p>
    <w:p w14:paraId="4FB7D937" w14:textId="77777777" w:rsidR="001509F1" w:rsidRPr="003B5686" w:rsidRDefault="002E3821">
      <w:pPr>
        <w:pStyle w:val="ParagraffRhestr"/>
        <w:spacing w:after="0"/>
        <w:rPr>
          <w:lang w:val="cy-GB"/>
        </w:rPr>
      </w:pPr>
      <w:r w:rsidRPr="003B5686">
        <w:rPr>
          <w:lang w:val="cy-GB"/>
        </w:rPr>
        <w:t xml:space="preserve">  </w:t>
      </w:r>
    </w:p>
    <w:p w14:paraId="5B150219" w14:textId="77777777" w:rsidR="001509F1" w:rsidRPr="003B5686" w:rsidRDefault="002E3821">
      <w:pPr>
        <w:spacing w:after="0"/>
        <w:rPr>
          <w:rFonts w:ascii="Arial" w:eastAsia="Times New Roman" w:hAnsi="Arial" w:cs="Arial"/>
          <w:sz w:val="24"/>
          <w:szCs w:val="24"/>
          <w:lang w:val="cy-GB"/>
        </w:rPr>
      </w:pPr>
      <w:r w:rsidRPr="003B5686">
        <w:rPr>
          <w:rFonts w:ascii="Arial" w:eastAsia="Times New Roman" w:hAnsi="Arial" w:cs="Arial"/>
          <w:sz w:val="24"/>
          <w:szCs w:val="24"/>
          <w:lang w:val="cy-GB"/>
        </w:rPr>
        <w:t>Disgyblaeth yr Eglwys yng Nghymru</w:t>
      </w:r>
    </w:p>
    <w:p w14:paraId="4FFE613B" w14:textId="77777777" w:rsidR="001509F1" w:rsidRPr="003B5686" w:rsidRDefault="001509F1">
      <w:pPr>
        <w:spacing w:after="0"/>
        <w:rPr>
          <w:rFonts w:ascii="Arial" w:eastAsia="Times New Roman" w:hAnsi="Arial" w:cs="Arial"/>
          <w:szCs w:val="24"/>
          <w:lang w:val="cy-GB"/>
        </w:rPr>
      </w:pPr>
    </w:p>
    <w:p w14:paraId="6CE500B4" w14:textId="77777777" w:rsidR="001509F1" w:rsidRPr="003B5686" w:rsidRDefault="002E3821">
      <w:pPr>
        <w:pStyle w:val="ParagraffRhestr"/>
        <w:numPr>
          <w:ilvl w:val="3"/>
          <w:numId w:val="2"/>
        </w:numPr>
        <w:spacing w:after="0"/>
        <w:ind w:left="567"/>
        <w:jc w:val="both"/>
        <w:rPr>
          <w:rFonts w:ascii="Arial" w:eastAsia="Times New Roman" w:hAnsi="Arial" w:cs="Arial"/>
          <w:szCs w:val="24"/>
          <w:lang w:val="cy-GB"/>
        </w:rPr>
      </w:pPr>
      <w:r w:rsidRPr="003B5686">
        <w:rPr>
          <w:rFonts w:ascii="Arial" w:eastAsia="Times New Roman" w:hAnsi="Arial" w:cs="Arial"/>
          <w:szCs w:val="24"/>
          <w:lang w:val="cy-GB"/>
        </w:rPr>
        <w:t xml:space="preserve">Mae’r Eglwys yng Nghymru yn derbyn i’r Cymun 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Bendigaid bawb sydd wedi eu bedyddio.  Mae bod yn gymunwr nid yn unig yn ymatebiad disgybl Iesu Grist i ras Duw ond y mae, hefyd, yn arwain at </w:t>
      </w:r>
      <w:proofErr w:type="spellStart"/>
      <w:r w:rsidRPr="003B5686">
        <w:rPr>
          <w:rFonts w:ascii="Arial" w:eastAsia="Times New Roman" w:hAnsi="Arial" w:cs="Arial"/>
          <w:szCs w:val="24"/>
          <w:lang w:val="cy-GB"/>
        </w:rPr>
        <w:t>gymundeb</w:t>
      </w:r>
      <w:proofErr w:type="spellEnd"/>
      <w:r w:rsidRPr="003B5686">
        <w:rPr>
          <w:rFonts w:ascii="Arial" w:eastAsia="Times New Roman" w:hAnsi="Arial" w:cs="Arial"/>
          <w:szCs w:val="24"/>
          <w:lang w:val="cy-GB"/>
        </w:rPr>
        <w:t xml:space="preserve"> â chymdeithas yr Eglwys yng Nghymru ac â’r Cymundeb byd-eang y mae’r esgob yn gynrychiolydd lleol ohono.</w:t>
      </w:r>
    </w:p>
    <w:p w14:paraId="2858E54A" w14:textId="77777777" w:rsidR="001509F1" w:rsidRPr="003B5686" w:rsidRDefault="002E3821">
      <w:pPr>
        <w:rPr>
          <w:lang w:val="cy-GB"/>
        </w:rPr>
      </w:pPr>
      <w:r w:rsidRPr="003B5686">
        <w:rPr>
          <w:rFonts w:ascii="Arial" w:eastAsia="Times New Roman" w:hAnsi="Arial" w:cs="Arial"/>
          <w:szCs w:val="24"/>
          <w:lang w:val="cy-GB"/>
        </w:rPr>
        <w:t xml:space="preserve"> </w:t>
      </w:r>
    </w:p>
    <w:p w14:paraId="756110EF" w14:textId="77777777" w:rsidR="001509F1" w:rsidRPr="003B5686" w:rsidRDefault="002E3821">
      <w:pPr>
        <w:spacing w:after="0"/>
        <w:rPr>
          <w:rFonts w:ascii="Arial" w:eastAsia="Times New Roman" w:hAnsi="Arial" w:cs="Arial"/>
          <w:sz w:val="24"/>
          <w:szCs w:val="24"/>
          <w:lang w:val="cy-GB"/>
        </w:rPr>
      </w:pPr>
      <w:r w:rsidRPr="003B5686">
        <w:rPr>
          <w:rFonts w:ascii="Arial" w:eastAsia="Times New Roman" w:hAnsi="Arial" w:cs="Arial"/>
          <w:sz w:val="24"/>
          <w:szCs w:val="24"/>
          <w:lang w:val="cy-GB"/>
        </w:rPr>
        <w:t>Elfennau’r Cymun</w:t>
      </w:r>
    </w:p>
    <w:p w14:paraId="27D3A4DA" w14:textId="77777777" w:rsidR="001509F1" w:rsidRPr="003B5686" w:rsidRDefault="001509F1">
      <w:pPr>
        <w:spacing w:after="0"/>
        <w:rPr>
          <w:rFonts w:ascii="Arial" w:eastAsia="Times New Roman" w:hAnsi="Arial" w:cs="Arial"/>
          <w:sz w:val="24"/>
          <w:szCs w:val="24"/>
          <w:lang w:val="cy-GB"/>
        </w:rPr>
      </w:pPr>
    </w:p>
    <w:p w14:paraId="7D67F4C4" w14:textId="77777777" w:rsidR="001509F1" w:rsidRPr="003B5686" w:rsidRDefault="002E3821">
      <w:pPr>
        <w:pStyle w:val="ParagraffRhestr"/>
        <w:numPr>
          <w:ilvl w:val="0"/>
          <w:numId w:val="1"/>
        </w:numPr>
        <w:spacing w:after="0"/>
        <w:jc w:val="both"/>
        <w:rPr>
          <w:lang w:val="cy-GB"/>
        </w:rPr>
      </w:pPr>
      <w:r w:rsidRPr="003B5686">
        <w:rPr>
          <w:rFonts w:ascii="Arial" w:hAnsi="Arial" w:cs="Arial"/>
          <w:lang w:val="cy-GB"/>
        </w:rPr>
        <w:t xml:space="preserve">A </w:t>
      </w:r>
      <w:proofErr w:type="spellStart"/>
      <w:r w:rsidRPr="003B5686">
        <w:rPr>
          <w:rFonts w:ascii="Arial" w:hAnsi="Arial" w:cs="Arial"/>
          <w:lang w:val="cy-GB"/>
        </w:rPr>
        <w:t>hithau’n</w:t>
      </w:r>
      <w:proofErr w:type="spellEnd"/>
      <w:r w:rsidRPr="003B5686">
        <w:rPr>
          <w:rFonts w:ascii="Arial" w:hAnsi="Arial" w:cs="Arial"/>
          <w:lang w:val="cy-GB"/>
        </w:rPr>
        <w:t xml:space="preserve"> rhan o’r Cymundeb </w:t>
      </w:r>
      <w:proofErr w:type="spellStart"/>
      <w:r w:rsidRPr="003B5686">
        <w:rPr>
          <w:rFonts w:ascii="Arial" w:hAnsi="Arial" w:cs="Arial"/>
          <w:lang w:val="cy-GB"/>
        </w:rPr>
        <w:t>Anglicananidd</w:t>
      </w:r>
      <w:proofErr w:type="spellEnd"/>
      <w:r w:rsidRPr="003B5686">
        <w:rPr>
          <w:rFonts w:ascii="Arial" w:hAnsi="Arial" w:cs="Arial"/>
          <w:lang w:val="cy-GB"/>
        </w:rPr>
        <w:t xml:space="preserve">, mae’r Eglwys yng Nghymru yn cadw at gytundeb </w:t>
      </w:r>
      <w:proofErr w:type="spellStart"/>
      <w:r w:rsidRPr="003B5686">
        <w:rPr>
          <w:rFonts w:ascii="Arial" w:hAnsi="Arial" w:cs="Arial"/>
          <w:lang w:val="cy-GB"/>
        </w:rPr>
        <w:t>Pedrochrog</w:t>
      </w:r>
      <w:proofErr w:type="spellEnd"/>
      <w:r w:rsidRPr="003B5686">
        <w:rPr>
          <w:rFonts w:ascii="Arial" w:hAnsi="Arial" w:cs="Arial"/>
          <w:lang w:val="cy-GB"/>
        </w:rPr>
        <w:t xml:space="preserve"> Chicago-</w:t>
      </w:r>
      <w:proofErr w:type="spellStart"/>
      <w:r w:rsidRPr="003B5686">
        <w:rPr>
          <w:rFonts w:ascii="Arial" w:hAnsi="Arial" w:cs="Arial"/>
          <w:lang w:val="cy-GB"/>
        </w:rPr>
        <w:t>Lambeth</w:t>
      </w:r>
      <w:proofErr w:type="spellEnd"/>
      <w:r w:rsidRPr="003B5686">
        <w:rPr>
          <w:rFonts w:ascii="Arial" w:hAnsi="Arial" w:cs="Arial"/>
          <w:lang w:val="cy-GB"/>
        </w:rPr>
        <w:t xml:space="preserve"> 1888 sy’n datgan bod ‘Swper yr Arglwydd i’w weinyddu drwy arfer, </w:t>
      </w:r>
      <w:r w:rsidRPr="003B5686">
        <w:rPr>
          <w:rFonts w:ascii="Arial" w:hAnsi="Arial" w:cs="Arial"/>
          <w:u w:val="single"/>
          <w:lang w:val="cy-GB"/>
        </w:rPr>
        <w:t xml:space="preserve">yn </w:t>
      </w:r>
      <w:proofErr w:type="spellStart"/>
      <w:r w:rsidRPr="003B5686">
        <w:rPr>
          <w:rFonts w:ascii="Arial" w:hAnsi="Arial" w:cs="Arial"/>
          <w:u w:val="single"/>
          <w:lang w:val="cy-GB"/>
        </w:rPr>
        <w:t>ddiffael</w:t>
      </w:r>
      <w:proofErr w:type="spellEnd"/>
      <w:r w:rsidRPr="003B5686">
        <w:rPr>
          <w:rFonts w:ascii="Arial" w:hAnsi="Arial" w:cs="Arial"/>
          <w:lang w:val="cy-GB"/>
        </w:rPr>
        <w:t xml:space="preserve">, eiriau Crist wrth ei sefydlu a </w:t>
      </w:r>
      <w:r w:rsidRPr="003B5686">
        <w:rPr>
          <w:rFonts w:ascii="Arial" w:hAnsi="Arial" w:cs="Arial"/>
          <w:lang w:val="cy-GB"/>
        </w:rPr>
        <w:t xml:space="preserve">defnyddio’r elfennau a ordeiniwyd ganddo.’  Yn ogystal, mae rhuddellau </w:t>
      </w:r>
      <w:r w:rsidRPr="003B5686">
        <w:rPr>
          <w:rFonts w:ascii="Arial" w:hAnsi="Arial" w:cs="Arial"/>
          <w:i/>
          <w:iCs/>
          <w:lang w:val="cy-GB"/>
        </w:rPr>
        <w:t>Y Llyfr Gweddi Gyffredin i’w arfer yn yr Eglwys yng Nghymru</w:t>
      </w:r>
      <w:r w:rsidRPr="003B5686">
        <w:rPr>
          <w:rFonts w:ascii="Arial" w:hAnsi="Arial" w:cs="Arial"/>
          <w:lang w:val="cy-GB"/>
        </w:rPr>
        <w:t xml:space="preserve"> yn datgan: “Dylai’r</w:t>
      </w:r>
      <w:bookmarkStart w:id="0" w:name="_GoBack"/>
      <w:bookmarkEnd w:id="0"/>
      <w:r w:rsidRPr="003B5686">
        <w:rPr>
          <w:rFonts w:ascii="Arial" w:hAnsi="Arial" w:cs="Arial"/>
          <w:lang w:val="cy-GB"/>
        </w:rPr>
        <w:t xml:space="preserve"> bara fod yn fara gwenith wedi ei lefeinio neu’n groyw, a’r gwin yn win grawnwin pur y gellir ychwanegu yc</w:t>
      </w:r>
      <w:r w:rsidRPr="003B5686">
        <w:rPr>
          <w:rFonts w:ascii="Arial" w:hAnsi="Arial" w:cs="Arial"/>
          <w:lang w:val="cy-GB"/>
        </w:rPr>
        <w:t>hydig o ddŵr ato”.</w:t>
      </w:r>
    </w:p>
    <w:p w14:paraId="1825FE8A" w14:textId="77777777" w:rsidR="001509F1" w:rsidRPr="003B5686" w:rsidRDefault="001509F1">
      <w:pPr>
        <w:pStyle w:val="ParagraffRhestr"/>
        <w:spacing w:after="0"/>
        <w:ind w:left="360"/>
        <w:jc w:val="both"/>
        <w:rPr>
          <w:lang w:val="cy-GB"/>
        </w:rPr>
      </w:pPr>
    </w:p>
    <w:p w14:paraId="04A2A703" w14:textId="77777777" w:rsidR="001509F1" w:rsidRPr="003B5686" w:rsidRDefault="002E3821">
      <w:pPr>
        <w:pStyle w:val="ParagraffRhestr"/>
        <w:numPr>
          <w:ilvl w:val="0"/>
          <w:numId w:val="1"/>
        </w:numPr>
        <w:spacing w:after="0"/>
        <w:jc w:val="both"/>
        <w:rPr>
          <w:lang w:val="cy-GB"/>
        </w:rPr>
      </w:pPr>
      <w:r w:rsidRPr="003B5686">
        <w:rPr>
          <w:rFonts w:ascii="Arial" w:hAnsi="Arial" w:cs="Arial"/>
          <w:lang w:val="cy-GB"/>
        </w:rPr>
        <w:t>Yn ôl y rheolau hyn ni chaniateir defnyddio sylweddau eraill ac, o’r herwydd, rhoddir ystyriaeth bellach yn y ddogfen atodol i oblygiadau’r rheolau o ran darparu afrlladau di-glwten.  Nid yw’r darpariaethau hynny yn caniatáu defnyddio a</w:t>
      </w:r>
      <w:r w:rsidRPr="003B5686">
        <w:rPr>
          <w:rFonts w:ascii="Arial" w:hAnsi="Arial" w:cs="Arial"/>
          <w:lang w:val="cy-GB"/>
        </w:rPr>
        <w:t>frlladau reis.</w:t>
      </w:r>
    </w:p>
    <w:p w14:paraId="6EEDDE60" w14:textId="77777777" w:rsidR="001509F1" w:rsidRPr="003B5686" w:rsidRDefault="001509F1">
      <w:pPr>
        <w:pStyle w:val="ParagraffRhestr"/>
        <w:rPr>
          <w:lang w:val="cy-GB"/>
        </w:rPr>
      </w:pPr>
    </w:p>
    <w:p w14:paraId="3679033C" w14:textId="77777777" w:rsidR="001509F1" w:rsidRPr="003B5686" w:rsidRDefault="002E3821">
      <w:pPr>
        <w:pStyle w:val="ParagraffRhestr"/>
        <w:numPr>
          <w:ilvl w:val="0"/>
          <w:numId w:val="1"/>
        </w:numPr>
        <w:spacing w:after="0"/>
        <w:jc w:val="both"/>
        <w:rPr>
          <w:lang w:val="cy-GB"/>
        </w:rPr>
      </w:pPr>
      <w:r w:rsidRPr="003B5686">
        <w:rPr>
          <w:rFonts w:ascii="Arial" w:eastAsia="Times New Roman" w:hAnsi="Arial" w:cs="Arial"/>
          <w:szCs w:val="24"/>
          <w:lang w:val="cy-GB"/>
        </w:rPr>
        <w:t>Felly hefyd, yr unig win di-alcohol a ganiateir yw naill ai gwin grawnwin di-alcohol a baratowyd at y diben, neu win newydd (</w:t>
      </w:r>
      <w:proofErr w:type="spellStart"/>
      <w:r w:rsidRPr="003B5686">
        <w:rPr>
          <w:rFonts w:ascii="Arial" w:eastAsia="Times New Roman" w:hAnsi="Arial" w:cs="Arial"/>
          <w:szCs w:val="24"/>
          <w:lang w:val="cy-GB"/>
        </w:rPr>
        <w:t>mustum</w:t>
      </w:r>
      <w:proofErr w:type="spellEnd"/>
      <w:r w:rsidRPr="003B5686">
        <w:rPr>
          <w:rFonts w:ascii="Arial" w:eastAsia="Times New Roman" w:hAnsi="Arial" w:cs="Arial"/>
          <w:szCs w:val="24"/>
          <w:lang w:val="cy-GB"/>
        </w:rPr>
        <w:t>), sy’n sudd grawnwin pur ac sy’n ffres neu</w:t>
      </w:r>
    </w:p>
    <w:p w14:paraId="5B7DE019" w14:textId="77777777" w:rsidR="001509F1" w:rsidRPr="003B5686" w:rsidRDefault="002E3821">
      <w:pPr>
        <w:spacing w:after="0"/>
        <w:ind w:left="360"/>
        <w:jc w:val="both"/>
        <w:rPr>
          <w:lang w:val="cy-GB"/>
        </w:rPr>
      </w:pPr>
      <w:r w:rsidRPr="003B5686">
        <w:rPr>
          <w:lang w:val="cy-GB"/>
        </w:rPr>
        <w:t xml:space="preserve"> 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sydd wedi ei drin mewn ffordd sy’n ei atal rhag eplesu, heb 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newid ei natur. </w:t>
      </w:r>
    </w:p>
    <w:p w14:paraId="070B0DFB" w14:textId="77777777" w:rsidR="001509F1" w:rsidRPr="003B5686" w:rsidRDefault="001509F1">
      <w:pPr>
        <w:spacing w:after="0"/>
        <w:ind w:left="360"/>
        <w:jc w:val="both"/>
        <w:rPr>
          <w:lang w:val="cy-GB"/>
        </w:rPr>
      </w:pPr>
    </w:p>
    <w:p w14:paraId="4E240311" w14:textId="77777777" w:rsidR="001509F1" w:rsidRPr="003B5686" w:rsidRDefault="002E3821">
      <w:pPr>
        <w:spacing w:after="0"/>
        <w:jc w:val="both"/>
        <w:rPr>
          <w:lang w:val="cy-GB"/>
        </w:rPr>
      </w:pPr>
      <w:r w:rsidRPr="003B5686">
        <w:rPr>
          <w:rFonts w:ascii="Arial" w:eastAsia="Times New Roman" w:hAnsi="Arial" w:cs="Arial"/>
          <w:sz w:val="24"/>
          <w:szCs w:val="24"/>
          <w:lang w:val="cy-GB"/>
        </w:rPr>
        <w:t xml:space="preserve">Croesawu i’r Ewcharist     </w:t>
      </w:r>
    </w:p>
    <w:p w14:paraId="56967572" w14:textId="77777777" w:rsidR="001509F1" w:rsidRPr="003B5686" w:rsidRDefault="001509F1">
      <w:pPr>
        <w:spacing w:after="0"/>
        <w:jc w:val="both"/>
        <w:rPr>
          <w:rFonts w:ascii="Arial" w:eastAsia="Times New Roman" w:hAnsi="Arial" w:cs="Arial"/>
          <w:szCs w:val="24"/>
          <w:lang w:val="cy-GB"/>
        </w:rPr>
      </w:pPr>
    </w:p>
    <w:p w14:paraId="6524812F" w14:textId="77777777" w:rsidR="001509F1" w:rsidRPr="003B5686" w:rsidRDefault="002E3821">
      <w:pPr>
        <w:pStyle w:val="ParagraffRhestr"/>
        <w:numPr>
          <w:ilvl w:val="0"/>
          <w:numId w:val="1"/>
        </w:numPr>
        <w:spacing w:after="0"/>
        <w:jc w:val="both"/>
        <w:rPr>
          <w:lang w:val="cy-GB"/>
        </w:rPr>
      </w:pPr>
      <w:r w:rsidRPr="003B5686">
        <w:rPr>
          <w:rFonts w:ascii="Arial" w:hAnsi="Arial" w:cs="Arial"/>
          <w:lang w:val="cy-GB" w:eastAsia="en-GB"/>
        </w:rPr>
        <w:t xml:space="preserve">Mae’r Eglwys yng Nghymru yn croesawu i’r Ewcharist gyd-Gristnogion sy’n ymweld â’n heglwysi ac sy’n rhannu yn ein haddoliad. O ran cyfraith ganonaidd, ffurfiol estynnir croeso o’r fath i bob aelod o’r Eglwysi </w:t>
      </w:r>
      <w:r w:rsidRPr="003B5686">
        <w:rPr>
          <w:rFonts w:ascii="Arial" w:hAnsi="Arial" w:cs="Arial"/>
          <w:lang w:val="cy-GB" w:eastAsia="en-GB"/>
        </w:rPr>
        <w:t>Cyfamodol yng Nghymru, ond daeth yn arferiad i estyn croeso i gylch ehangach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. Mae’n debygol mai’r rheol a arferir ar hyn o bryd yw bod yr Eglwys yng Nghymru yn </w:t>
      </w:r>
      <w:r w:rsidRPr="003B5686">
        <w:rPr>
          <w:rFonts w:ascii="Arial" w:hAnsi="Arial" w:cs="Arial"/>
          <w:lang w:val="cy-GB" w:eastAsia="en-GB"/>
        </w:rPr>
        <w:t>croesawu i’r Ewcharist bob aelod bedyddiedig sy’n derbyn y Cymun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 </w:t>
      </w:r>
      <w:r w:rsidRPr="003B5686">
        <w:rPr>
          <w:rFonts w:ascii="Arial" w:hAnsi="Arial" w:cs="Arial"/>
          <w:lang w:val="cy-GB" w:eastAsia="en-GB"/>
        </w:rPr>
        <w:t xml:space="preserve">mewn Eglwysi </w:t>
      </w:r>
      <w:proofErr w:type="spellStart"/>
      <w:r w:rsidRPr="003B5686">
        <w:rPr>
          <w:rFonts w:ascii="Arial" w:hAnsi="Arial" w:cs="Arial"/>
          <w:lang w:val="cy-GB" w:eastAsia="en-GB"/>
        </w:rPr>
        <w:t>Trindodaidd</w:t>
      </w:r>
      <w:proofErr w:type="spellEnd"/>
      <w:r w:rsidRPr="003B5686">
        <w:rPr>
          <w:rFonts w:ascii="Arial" w:hAnsi="Arial" w:cs="Arial"/>
          <w:lang w:val="cy-GB" w:eastAsia="en-GB"/>
        </w:rPr>
        <w:t xml:space="preserve"> cymera</w:t>
      </w:r>
      <w:r w:rsidRPr="003B5686">
        <w:rPr>
          <w:rFonts w:ascii="Arial" w:hAnsi="Arial" w:cs="Arial"/>
          <w:lang w:val="cy-GB" w:eastAsia="en-GB"/>
        </w:rPr>
        <w:t>dwy; ond nid yw hynny’n cynnwys pawb. Nid ydym, er enghraifft, yn cynnig Cymun i bobl sydd heb eu bedyddio.</w:t>
      </w:r>
    </w:p>
    <w:p w14:paraId="447CE20F" w14:textId="77777777" w:rsidR="001509F1" w:rsidRPr="003B5686" w:rsidRDefault="002E3821">
      <w:pPr>
        <w:pStyle w:val="ParagraffRhestr"/>
        <w:spacing w:after="0"/>
        <w:ind w:left="360"/>
        <w:jc w:val="both"/>
        <w:rPr>
          <w:lang w:val="cy-GB"/>
        </w:rPr>
      </w:pPr>
      <w:r w:rsidRPr="003B5686">
        <w:rPr>
          <w:lang w:val="cy-GB"/>
        </w:rPr>
        <w:t xml:space="preserve"> </w:t>
      </w:r>
    </w:p>
    <w:p w14:paraId="05F92834" w14:textId="77777777" w:rsidR="001509F1" w:rsidRPr="003B5686" w:rsidRDefault="002E3821">
      <w:pPr>
        <w:pStyle w:val="ParagraffRhestr"/>
        <w:numPr>
          <w:ilvl w:val="0"/>
          <w:numId w:val="1"/>
        </w:numPr>
        <w:spacing w:after="0"/>
        <w:jc w:val="both"/>
        <w:rPr>
          <w:lang w:val="cy-GB"/>
        </w:rPr>
      </w:pPr>
      <w:r w:rsidRPr="003B5686">
        <w:rPr>
          <w:rFonts w:ascii="Arial" w:hAnsi="Arial" w:cs="Arial"/>
          <w:lang w:val="cy-GB" w:eastAsia="en-GB"/>
        </w:rPr>
        <w:t>Mae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 estyn croeso i’r Ewcharist yn hynod o bwysig mewn ardal wledig lle ei bod hi’n bosibl mai’r unig gymuned Gristnogol sy’n addoli yno yw’r Eglwy</w:t>
      </w:r>
      <w:r w:rsidRPr="003B5686">
        <w:rPr>
          <w:rFonts w:ascii="Arial" w:eastAsia="Times New Roman" w:hAnsi="Arial" w:cs="Arial"/>
          <w:szCs w:val="24"/>
          <w:lang w:val="cy-GB"/>
        </w:rPr>
        <w:t>s Anglicanaidd. Mae Comisiwn yr Eglwysi Cyfamodol wedi llunio “Datganiad o Groeso Eciwmenaidd” y gall Cynadleddau Ardaloedd Cenhadol ei fabwysiadu a’i ddefnyddio mewn amgylchiadau o’r fath.</w:t>
      </w:r>
    </w:p>
    <w:p w14:paraId="428802B2" w14:textId="77777777" w:rsidR="001509F1" w:rsidRPr="003B5686" w:rsidRDefault="001509F1">
      <w:pPr>
        <w:spacing w:after="0"/>
        <w:jc w:val="both"/>
        <w:rPr>
          <w:rFonts w:ascii="Arial" w:eastAsia="Times New Roman" w:hAnsi="Arial" w:cs="Arial"/>
          <w:szCs w:val="24"/>
          <w:lang w:val="cy-GB"/>
        </w:rPr>
      </w:pPr>
    </w:p>
    <w:p w14:paraId="76DC3C27" w14:textId="77777777" w:rsidR="001509F1" w:rsidRPr="003B5686" w:rsidRDefault="002E3821">
      <w:pPr>
        <w:pStyle w:val="ParagraffRhestr"/>
        <w:numPr>
          <w:ilvl w:val="0"/>
          <w:numId w:val="1"/>
        </w:numPr>
        <w:spacing w:after="0"/>
        <w:jc w:val="both"/>
        <w:rPr>
          <w:lang w:val="cy-GB"/>
        </w:rPr>
      </w:pPr>
      <w:r w:rsidRPr="003B5686">
        <w:rPr>
          <w:rFonts w:ascii="Arial" w:hAnsi="Arial" w:cs="Arial"/>
          <w:lang w:val="cy-GB"/>
        </w:rPr>
        <w:lastRenderedPageBreak/>
        <w:t>Nid yw rheolau enwadau eraill bob amser yn cynnig yr un rhyddid i</w:t>
      </w:r>
      <w:r w:rsidRPr="003B5686">
        <w:rPr>
          <w:rFonts w:ascii="Arial" w:hAnsi="Arial" w:cs="Arial"/>
          <w:lang w:val="cy-GB"/>
        </w:rPr>
        <w:t xml:space="preserve">’w haelodau eu hunain  nac i eraill.  Dylem fod yn ymwybodol o’r rheolau hynny, a’u parchu, tra’n cydnabod nad ein lle ni yw gweithredu disgyblaethau Eglwysi eraill.  </w:t>
      </w:r>
    </w:p>
    <w:p w14:paraId="79FCAE08" w14:textId="77777777" w:rsidR="001509F1" w:rsidRPr="003B5686" w:rsidRDefault="001509F1">
      <w:pPr>
        <w:pStyle w:val="ParagraffRhestr"/>
        <w:rPr>
          <w:rFonts w:ascii="Arial" w:eastAsia="Times New Roman" w:hAnsi="Arial" w:cs="Arial"/>
          <w:szCs w:val="24"/>
          <w:lang w:val="cy-GB"/>
        </w:rPr>
      </w:pPr>
    </w:p>
    <w:p w14:paraId="6DAD7180" w14:textId="77777777" w:rsidR="001509F1" w:rsidRPr="003B5686" w:rsidRDefault="002E3821">
      <w:pPr>
        <w:pStyle w:val="ParagraffRhestr"/>
        <w:numPr>
          <w:ilvl w:val="0"/>
          <w:numId w:val="1"/>
        </w:numPr>
        <w:spacing w:after="0"/>
        <w:jc w:val="both"/>
        <w:rPr>
          <w:lang w:val="cy-GB"/>
        </w:rPr>
      </w:pPr>
      <w:r w:rsidRPr="003B5686">
        <w:rPr>
          <w:rFonts w:ascii="Arial" w:eastAsia="Times New Roman" w:hAnsi="Arial" w:cs="Arial"/>
          <w:szCs w:val="24"/>
          <w:lang w:val="cy-GB"/>
        </w:rPr>
        <w:t>Y peth pwysicaf yw ein bod yn gweithredu ein rheolau mewn ysbryd o haelioni, sensitifrw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ydd a chroeso. Ni ddylai </w:t>
      </w:r>
      <w:proofErr w:type="spellStart"/>
      <w:r w:rsidRPr="003B5686">
        <w:rPr>
          <w:rFonts w:ascii="Arial" w:eastAsia="Times New Roman" w:hAnsi="Arial" w:cs="Arial"/>
          <w:szCs w:val="24"/>
          <w:lang w:val="cy-GB"/>
        </w:rPr>
        <w:t>clerigion</w:t>
      </w:r>
      <w:proofErr w:type="spellEnd"/>
      <w:r w:rsidRPr="003B5686">
        <w:rPr>
          <w:rFonts w:ascii="Arial" w:eastAsia="Times New Roman" w:hAnsi="Arial" w:cs="Arial"/>
          <w:szCs w:val="24"/>
          <w:lang w:val="cy-GB"/>
        </w:rPr>
        <w:t xml:space="preserve"> ddechrau holi a yw addolwr yn gymwys i dderbyn Cymun pan fo’n estyn ei ddwylo allan gerbron yr allor i dderbyn y Cymun.  Ar y llaw arall, mae’n fwyfwy amlwg nad oes gan rai o’r rhai sy’n ymuno’n achlysurol â’n cynulleidfa</w:t>
      </w:r>
      <w:r w:rsidRPr="003B5686">
        <w:rPr>
          <w:rFonts w:ascii="Arial" w:eastAsia="Times New Roman" w:hAnsi="Arial" w:cs="Arial"/>
          <w:szCs w:val="24"/>
          <w:lang w:val="cy-GB"/>
        </w:rPr>
        <w:t>oedd ni, yn enwedig ar adegau pan gynhelir gwasanaethau arbennig, unrhyw syniad o’r hyn y dylai cyfranogi o’r Cymun ei olygu. Felly mae angen i ni gynnig rhywfaint o gyngor ac arweiniad ar ddechrau ein gwasanaethau, yn enwedig pan fo nifer o ymwelwyr yn br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esennol. </w:t>
      </w:r>
    </w:p>
    <w:p w14:paraId="31E81A6F" w14:textId="77777777" w:rsidR="001509F1" w:rsidRPr="003B5686" w:rsidRDefault="001509F1">
      <w:pPr>
        <w:spacing w:after="0"/>
        <w:jc w:val="both"/>
        <w:rPr>
          <w:rFonts w:ascii="Arial" w:eastAsia="Times New Roman" w:hAnsi="Arial" w:cs="Arial"/>
          <w:szCs w:val="24"/>
          <w:lang w:val="cy-GB"/>
        </w:rPr>
      </w:pPr>
    </w:p>
    <w:p w14:paraId="304AF38F" w14:textId="77777777" w:rsidR="001509F1" w:rsidRPr="003B5686" w:rsidRDefault="002E3821">
      <w:pPr>
        <w:pStyle w:val="ParagraffRhestr"/>
        <w:numPr>
          <w:ilvl w:val="0"/>
          <w:numId w:val="1"/>
        </w:numPr>
        <w:spacing w:after="0"/>
        <w:jc w:val="both"/>
        <w:rPr>
          <w:lang w:val="cy-GB"/>
        </w:rPr>
      </w:pPr>
      <w:r w:rsidRPr="003B5686">
        <w:rPr>
          <w:rFonts w:ascii="Arial" w:eastAsia="Times New Roman" w:hAnsi="Arial" w:cs="Arial"/>
          <w:szCs w:val="24"/>
          <w:lang w:val="cy-GB"/>
        </w:rPr>
        <w:t xml:space="preserve">O ganlyniad, dylid cyhoeddi natur y croeso </w:t>
      </w:r>
      <w:proofErr w:type="spellStart"/>
      <w:r w:rsidRPr="003B5686">
        <w:rPr>
          <w:rFonts w:ascii="Arial" w:eastAsia="Times New Roman" w:hAnsi="Arial" w:cs="Arial"/>
          <w:szCs w:val="24"/>
          <w:lang w:val="cy-GB"/>
        </w:rPr>
        <w:t>Ewcharistaidd</w:t>
      </w:r>
      <w:proofErr w:type="spellEnd"/>
      <w:r w:rsidRPr="003B5686">
        <w:rPr>
          <w:rFonts w:ascii="Arial" w:eastAsia="Times New Roman" w:hAnsi="Arial" w:cs="Arial"/>
          <w:szCs w:val="24"/>
          <w:lang w:val="cy-GB"/>
        </w:rPr>
        <w:t xml:space="preserve"> a gynigir gan yr Eglwys yng Nghymru bob amser pan fo nifer o ymwelwyr yn bresennol, a gwneud hynny naill ai’n gyhoeddus yn ystod yr addoliad neu drwy gynnwys nodyn wedi ei argraffu yn y ll</w:t>
      </w:r>
      <w:r w:rsidRPr="003B5686">
        <w:rPr>
          <w:rFonts w:ascii="Arial" w:eastAsia="Times New Roman" w:hAnsi="Arial" w:cs="Arial"/>
          <w:szCs w:val="24"/>
          <w:lang w:val="cy-GB"/>
        </w:rPr>
        <w:t>yfrau gwasanaeth a’r taflenni newyddion.</w:t>
      </w:r>
    </w:p>
    <w:p w14:paraId="466E899E" w14:textId="77777777" w:rsidR="001509F1" w:rsidRPr="003B5686" w:rsidRDefault="001509F1">
      <w:pPr>
        <w:spacing w:after="0"/>
        <w:jc w:val="both"/>
        <w:rPr>
          <w:rFonts w:ascii="Arial" w:eastAsia="Times New Roman" w:hAnsi="Arial" w:cs="Arial"/>
          <w:szCs w:val="24"/>
          <w:lang w:val="cy-GB"/>
        </w:rPr>
      </w:pPr>
    </w:p>
    <w:p w14:paraId="19A255FB" w14:textId="77777777" w:rsidR="001509F1" w:rsidRPr="003B5686" w:rsidRDefault="002E3821">
      <w:pPr>
        <w:pStyle w:val="ParagraffRhestr"/>
        <w:numPr>
          <w:ilvl w:val="0"/>
          <w:numId w:val="1"/>
        </w:numPr>
        <w:spacing w:after="0"/>
        <w:jc w:val="both"/>
        <w:rPr>
          <w:lang w:val="cy-GB"/>
        </w:rPr>
      </w:pPr>
      <w:r w:rsidRPr="003B5686">
        <w:rPr>
          <w:rFonts w:ascii="Arial" w:eastAsia="Times New Roman" w:hAnsi="Arial" w:cs="Arial"/>
          <w:szCs w:val="24"/>
          <w:lang w:val="cy-GB"/>
        </w:rPr>
        <w:t>Hwyrach nad yw’r rheol ffurfiol (gweler paragraff 3 uchod) yn hawdd ei deall ar unwaith nac, o’r herwydd, yn hawdd ei mynegi.  Efallai y byddai fersiwn symlach, sy’n cyfleu’r ysbryd, yn fwy priodol, megis, “Mae cro</w:t>
      </w:r>
      <w:r w:rsidRPr="003B5686">
        <w:rPr>
          <w:rFonts w:ascii="Arial" w:eastAsia="Times New Roman" w:hAnsi="Arial" w:cs="Arial"/>
          <w:szCs w:val="24"/>
          <w:lang w:val="cy-GB"/>
        </w:rPr>
        <w:t>eso i unrhyw un sy’n arfer derbyn y Cymun mewn Eglwysi Cristnogol eraill dderbyn y Cymun yn ein gwasanaeth heddiw.”  Ymddengys y byddai hyn yn ateb y diben. Nid yw sylwadau fel ‘Yr ydym yn croesawu i’r Cymun bawb sy’n adnabod ac yn caru’r Arglwydd,’ yn bri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odol o gwbl. </w:t>
      </w:r>
    </w:p>
    <w:p w14:paraId="03C94106" w14:textId="77777777" w:rsidR="001509F1" w:rsidRPr="003B5686" w:rsidRDefault="001509F1">
      <w:pPr>
        <w:pStyle w:val="ParagraffRhestr"/>
        <w:rPr>
          <w:rFonts w:ascii="Arial" w:eastAsia="Times New Roman" w:hAnsi="Arial" w:cs="Arial"/>
          <w:szCs w:val="24"/>
          <w:lang w:val="cy-GB"/>
        </w:rPr>
      </w:pPr>
    </w:p>
    <w:p w14:paraId="5AD0378E" w14:textId="77777777" w:rsidR="001509F1" w:rsidRPr="003B5686" w:rsidRDefault="002E3821">
      <w:pPr>
        <w:pStyle w:val="ParagraffRhestr"/>
        <w:numPr>
          <w:ilvl w:val="0"/>
          <w:numId w:val="1"/>
        </w:numPr>
        <w:spacing w:after="0"/>
        <w:jc w:val="both"/>
        <w:rPr>
          <w:lang w:val="cy-GB"/>
        </w:rPr>
      </w:pPr>
      <w:r w:rsidRPr="003B5686">
        <w:rPr>
          <w:rFonts w:ascii="Arial" w:eastAsia="Times New Roman" w:hAnsi="Arial" w:cs="Arial"/>
          <w:szCs w:val="24"/>
          <w:lang w:val="cy-GB"/>
        </w:rPr>
        <w:t>Lle efallai y gallai derbyn y Cymun fod yn amhriodol dylid rhoi ar ddeall fod dewis arall ar gael, sef, derbyn bendith. Unwaith eto, mae’r iaith a arferir i wneud hyn yn bwysig a dylai cynulleidfaoedd gael arweiniad clir.  Byddai o gymorth p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e gofynnid i bobl roi arwydd amlwg wrth iddynt nesáu at yr allor, eu bod nhw am eu bendithio. Efallai y gallent groesi eu breichiau ar draws y frest neu gario llyfr gwasanaeth. </w:t>
      </w:r>
    </w:p>
    <w:p w14:paraId="00F01B28" w14:textId="77777777" w:rsidR="001509F1" w:rsidRPr="003B5686" w:rsidRDefault="002E3821">
      <w:pPr>
        <w:tabs>
          <w:tab w:val="left" w:pos="6075"/>
        </w:tabs>
        <w:spacing w:after="0"/>
        <w:jc w:val="both"/>
        <w:rPr>
          <w:rFonts w:ascii="Arial" w:eastAsia="Times New Roman" w:hAnsi="Arial" w:cs="Arial"/>
          <w:szCs w:val="24"/>
          <w:lang w:val="cy-GB"/>
        </w:rPr>
      </w:pPr>
      <w:r w:rsidRPr="003B5686">
        <w:rPr>
          <w:rFonts w:ascii="Arial" w:eastAsia="Times New Roman" w:hAnsi="Arial" w:cs="Arial"/>
          <w:szCs w:val="24"/>
          <w:lang w:val="cy-GB"/>
        </w:rPr>
        <w:tab/>
        <w:t xml:space="preserve"> </w:t>
      </w:r>
    </w:p>
    <w:p w14:paraId="164E7579" w14:textId="77777777" w:rsidR="001509F1" w:rsidRPr="003B5686" w:rsidRDefault="002E3821">
      <w:pPr>
        <w:pStyle w:val="ParagraffRhestr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szCs w:val="24"/>
          <w:lang w:val="cy-GB"/>
        </w:rPr>
      </w:pPr>
      <w:r w:rsidRPr="003B5686">
        <w:rPr>
          <w:rFonts w:ascii="Arial" w:eastAsia="Times New Roman" w:hAnsi="Arial" w:cs="Arial"/>
          <w:szCs w:val="24"/>
          <w:lang w:val="cy-GB"/>
        </w:rPr>
        <w:t>Pan fo cymunwr wedi dod yn aelod rheolaidd o gynulleidfa, i’r graddau ei fo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d i bob diben yn aelod o’r gynulleidfa Anglicanaidd, mae’n briodol gwahodd y cyfryw addolwr i ystyried a yw’n dymuno cael ei dderbyn yn ffurfiol yn aelod o’r Eglwys yng Nghymru.  </w:t>
      </w:r>
    </w:p>
    <w:p w14:paraId="5AFD4F50" w14:textId="77777777" w:rsidR="001509F1" w:rsidRPr="003B5686" w:rsidRDefault="002E3821">
      <w:pPr>
        <w:pStyle w:val="ParagraffRhestr"/>
        <w:numPr>
          <w:ilvl w:val="0"/>
          <w:numId w:val="1"/>
        </w:numPr>
        <w:spacing w:after="200" w:line="276" w:lineRule="auto"/>
        <w:rPr>
          <w:lang w:val="cy-GB"/>
        </w:rPr>
      </w:pPr>
      <w:r w:rsidRPr="003B5686">
        <w:rPr>
          <w:rFonts w:ascii="Arial" w:eastAsia="Times New Roman" w:hAnsi="Arial" w:cs="Arial"/>
          <w:szCs w:val="24"/>
          <w:lang w:val="cy-GB"/>
        </w:rPr>
        <w:t>Seremoni fer o Dderbyn i mewn i’r Cymundeb fyddai hynny i’r sawl sydd wedi d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erbyn bedydd esgob yn y traddodiad Gorllewinol (h.y. wedi derbyn arddodiad dwylo gan esgob yn yr olyniad hanesyddol ac nid wedi ei eneinio ag olew </w:t>
      </w:r>
      <w:proofErr w:type="spellStart"/>
      <w:r w:rsidRPr="003B5686">
        <w:rPr>
          <w:rFonts w:ascii="Arial" w:eastAsia="Times New Roman" w:hAnsi="Arial" w:cs="Arial"/>
          <w:szCs w:val="24"/>
          <w:lang w:val="cy-GB"/>
        </w:rPr>
        <w:t>crism</w:t>
      </w:r>
      <w:proofErr w:type="spellEnd"/>
      <w:r w:rsidRPr="003B5686">
        <w:rPr>
          <w:rFonts w:ascii="Arial" w:eastAsia="Times New Roman" w:hAnsi="Arial" w:cs="Arial"/>
          <w:szCs w:val="24"/>
          <w:lang w:val="cy-GB"/>
        </w:rPr>
        <w:t xml:space="preserve">). Mae ffurf fer o’r gwasanaeth i’w defnyddio yng nghyd-destun yr Ewcharist ar gael ar dudalen adnoddau 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gwefan y Dalaith. Fel rheol, yr esgob fyddai’n llywyddu, a hynny mewn Gwasanaeth Conffyrmasiwn, ond nid oes rhaid glynu wrth hyn os yw’r gofal bugeiliol yn awgrymu fel arall.  </w:t>
      </w:r>
    </w:p>
    <w:p w14:paraId="42D8A9C9" w14:textId="77777777" w:rsidR="001509F1" w:rsidRPr="003B5686" w:rsidRDefault="002E3821">
      <w:pPr>
        <w:pStyle w:val="ParagraffRhestr"/>
        <w:numPr>
          <w:ilvl w:val="0"/>
          <w:numId w:val="1"/>
        </w:numPr>
        <w:spacing w:after="200" w:line="276" w:lineRule="auto"/>
        <w:rPr>
          <w:lang w:val="cy-GB"/>
        </w:rPr>
      </w:pPr>
      <w:r w:rsidRPr="003B5686">
        <w:rPr>
          <w:rFonts w:ascii="Arial" w:hAnsi="Arial" w:cs="Arial"/>
          <w:lang w:val="cy-GB"/>
        </w:rPr>
        <w:t>Byddai’r sawl sydd heb ei gonffyrmio drwy arddodiad dwylo yn cael ei Dderbyn dr</w:t>
      </w:r>
      <w:r w:rsidRPr="003B5686">
        <w:rPr>
          <w:rFonts w:ascii="Arial" w:hAnsi="Arial" w:cs="Arial"/>
          <w:lang w:val="cy-GB"/>
        </w:rPr>
        <w:t xml:space="preserve">wy Gonffyrmasiwn, naill ai’n gyhoeddus neu’n breifat yn ôl yr hyn a fyddai’n fwyaf addas yn y cyd-destun bugeiliol. </w:t>
      </w:r>
    </w:p>
    <w:p w14:paraId="0CF64D9A" w14:textId="77777777" w:rsidR="001509F1" w:rsidRPr="003B5686" w:rsidRDefault="001509F1">
      <w:pPr>
        <w:pStyle w:val="ParagraffRhestr"/>
        <w:rPr>
          <w:rFonts w:ascii="Arial" w:hAnsi="Arial" w:cs="Arial"/>
          <w:lang w:val="cy-GB"/>
        </w:rPr>
      </w:pPr>
    </w:p>
    <w:p w14:paraId="600BCEA8" w14:textId="77777777" w:rsidR="001509F1" w:rsidRPr="003B5686" w:rsidRDefault="001509F1">
      <w:pPr>
        <w:pStyle w:val="ParagraffRhestr"/>
        <w:spacing w:after="0"/>
        <w:ind w:left="360"/>
        <w:jc w:val="both"/>
        <w:rPr>
          <w:lang w:val="cy-GB"/>
        </w:rPr>
      </w:pPr>
    </w:p>
    <w:p w14:paraId="4003E856" w14:textId="77777777" w:rsidR="001509F1" w:rsidRPr="003B5686" w:rsidRDefault="001509F1">
      <w:pPr>
        <w:pStyle w:val="ParagraffRhestr"/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val="cy-GB"/>
        </w:rPr>
      </w:pPr>
    </w:p>
    <w:p w14:paraId="70F4F4E5" w14:textId="77777777" w:rsidR="001509F1" w:rsidRPr="003B5686" w:rsidRDefault="001509F1">
      <w:pPr>
        <w:pStyle w:val="ParagraffRhestr"/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val="cy-GB"/>
        </w:rPr>
      </w:pPr>
    </w:p>
    <w:p w14:paraId="0063E43D" w14:textId="77777777" w:rsidR="001509F1" w:rsidRPr="003B5686" w:rsidRDefault="002E3821">
      <w:pPr>
        <w:pStyle w:val="ParagraffRhestr"/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 w:rsidRPr="003B5686">
        <w:rPr>
          <w:rFonts w:ascii="Arial" w:eastAsia="Times New Roman" w:hAnsi="Arial" w:cs="Arial"/>
          <w:sz w:val="24"/>
          <w:szCs w:val="24"/>
          <w:lang w:val="cy-GB"/>
        </w:rPr>
        <w:lastRenderedPageBreak/>
        <w:t>Derbyn y Cymun Bendigaid</w:t>
      </w:r>
    </w:p>
    <w:p w14:paraId="1337B322" w14:textId="77777777" w:rsidR="001509F1" w:rsidRPr="003B5686" w:rsidRDefault="001509F1">
      <w:pPr>
        <w:rPr>
          <w:lang w:val="cy-GB"/>
        </w:rPr>
      </w:pPr>
    </w:p>
    <w:p w14:paraId="5ADFD0F4" w14:textId="77777777" w:rsidR="001509F1" w:rsidRPr="003B5686" w:rsidRDefault="002E3821">
      <w:pPr>
        <w:pStyle w:val="ParagraffRhestr"/>
        <w:numPr>
          <w:ilvl w:val="0"/>
          <w:numId w:val="1"/>
        </w:numPr>
        <w:spacing w:after="0"/>
        <w:jc w:val="both"/>
        <w:rPr>
          <w:lang w:val="cy-GB"/>
        </w:rPr>
      </w:pPr>
      <w:r w:rsidRPr="003B5686">
        <w:rPr>
          <w:rFonts w:ascii="Arial" w:eastAsia="Times New Roman" w:hAnsi="Arial" w:cs="Arial"/>
          <w:szCs w:val="24"/>
          <w:lang w:val="cy-GB"/>
        </w:rPr>
        <w:t xml:space="preserve">Yr arfer fwyaf cyffredin a’r orau yw cwpanu’r dwylo i dderbyn  bara neu afrlladen y Cymun. Yn 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achlysurol cafwyd pobl yn cydio yn y bara a dweud ‘ Diolch yn fawr iawn’.  Nid yw hyn i’w gymeradwyo.  Mae estyn llaw  i dderbyn, a dweud ‘Amen’ yn ddigon. </w:t>
      </w:r>
    </w:p>
    <w:p w14:paraId="57601249" w14:textId="77777777" w:rsidR="001509F1" w:rsidRPr="003B5686" w:rsidRDefault="001509F1">
      <w:pPr>
        <w:pStyle w:val="ParagraffRhestr"/>
        <w:spacing w:after="0"/>
        <w:ind w:left="360"/>
        <w:jc w:val="both"/>
        <w:rPr>
          <w:lang w:val="cy-GB"/>
        </w:rPr>
      </w:pPr>
    </w:p>
    <w:p w14:paraId="1BAA7149" w14:textId="77777777" w:rsidR="001509F1" w:rsidRPr="003B5686" w:rsidRDefault="002E3821">
      <w:pPr>
        <w:pStyle w:val="ParagraffRhestr"/>
        <w:numPr>
          <w:ilvl w:val="0"/>
          <w:numId w:val="1"/>
        </w:numPr>
        <w:spacing w:after="0"/>
        <w:jc w:val="both"/>
        <w:rPr>
          <w:lang w:val="cy-GB"/>
        </w:rPr>
      </w:pPr>
      <w:r w:rsidRPr="003B5686">
        <w:rPr>
          <w:rFonts w:ascii="Arial" w:eastAsia="Times New Roman" w:hAnsi="Arial" w:cs="Arial"/>
          <w:szCs w:val="24"/>
          <w:lang w:val="cy-GB"/>
        </w:rPr>
        <w:t xml:space="preserve"> Ni ddylai </w:t>
      </w:r>
      <w:proofErr w:type="spellStart"/>
      <w:r w:rsidRPr="003B5686">
        <w:rPr>
          <w:rFonts w:ascii="Arial" w:eastAsia="Times New Roman" w:hAnsi="Arial" w:cs="Arial"/>
          <w:szCs w:val="24"/>
          <w:lang w:val="cy-GB"/>
        </w:rPr>
        <w:t>clerigion</w:t>
      </w:r>
      <w:proofErr w:type="spellEnd"/>
      <w:r w:rsidRPr="003B5686">
        <w:rPr>
          <w:rFonts w:ascii="Arial" w:eastAsia="Times New Roman" w:hAnsi="Arial" w:cs="Arial"/>
          <w:szCs w:val="24"/>
          <w:lang w:val="cy-GB"/>
        </w:rPr>
        <w:t xml:space="preserve"> ganiatáu i addolwyr adael y man lle gweinyddir y Cymun, a hwythau heb fwyta b</w:t>
      </w:r>
      <w:r w:rsidRPr="003B5686">
        <w:rPr>
          <w:rFonts w:ascii="Arial" w:eastAsia="Times New Roman" w:hAnsi="Arial" w:cs="Arial"/>
          <w:szCs w:val="24"/>
          <w:lang w:val="cy-GB"/>
        </w:rPr>
        <w:t>ara’r Cymun, ac ni ddylai cymunwyr fynd â’r bara gyda hwy yn ôl i’w sedd. Weithiau bydd angen oedi gweinyddiad y Cymun a gofyn ar lafar i’r addolwr fwyta’r bara.</w:t>
      </w:r>
    </w:p>
    <w:p w14:paraId="74C8AD2C" w14:textId="77777777" w:rsidR="001509F1" w:rsidRPr="003B5686" w:rsidRDefault="001509F1">
      <w:pPr>
        <w:pStyle w:val="ParagraffRhestr"/>
        <w:rPr>
          <w:rFonts w:ascii="Arial" w:eastAsia="Times New Roman" w:hAnsi="Arial" w:cs="Arial"/>
          <w:szCs w:val="24"/>
          <w:lang w:val="cy-GB"/>
        </w:rPr>
      </w:pPr>
    </w:p>
    <w:p w14:paraId="51A85EE7" w14:textId="77777777" w:rsidR="001509F1" w:rsidRPr="003B5686" w:rsidRDefault="002E3821">
      <w:pPr>
        <w:pStyle w:val="ParagraffRhestr"/>
        <w:numPr>
          <w:ilvl w:val="0"/>
          <w:numId w:val="1"/>
        </w:numPr>
        <w:spacing w:after="0"/>
        <w:jc w:val="both"/>
        <w:rPr>
          <w:lang w:val="cy-GB"/>
        </w:rPr>
      </w:pPr>
      <w:r w:rsidRPr="003B5686">
        <w:rPr>
          <w:rFonts w:ascii="Arial" w:eastAsia="Times New Roman" w:hAnsi="Arial" w:cs="Arial"/>
          <w:szCs w:val="24"/>
          <w:lang w:val="cy-GB"/>
        </w:rPr>
        <w:t xml:space="preserve"> Os bydd ar gymunwr angen afrlladen </w:t>
      </w:r>
      <w:proofErr w:type="spellStart"/>
      <w:r w:rsidRPr="003B5686">
        <w:rPr>
          <w:rFonts w:ascii="Arial" w:eastAsia="Times New Roman" w:hAnsi="Arial" w:cs="Arial"/>
          <w:szCs w:val="24"/>
          <w:lang w:val="cy-GB"/>
        </w:rPr>
        <w:t>ddi</w:t>
      </w:r>
      <w:proofErr w:type="spellEnd"/>
      <w:r w:rsidRPr="003B5686">
        <w:rPr>
          <w:rFonts w:ascii="Arial" w:eastAsia="Times New Roman" w:hAnsi="Arial" w:cs="Arial"/>
          <w:szCs w:val="24"/>
          <w:lang w:val="cy-GB"/>
        </w:rPr>
        <w:t xml:space="preserve">-glwten gellir ei dwyn at yr allor, mewn </w:t>
      </w:r>
      <w:proofErr w:type="spellStart"/>
      <w:r w:rsidRPr="003B5686">
        <w:rPr>
          <w:rFonts w:ascii="Arial" w:eastAsia="Times New Roman" w:hAnsi="Arial" w:cs="Arial"/>
          <w:szCs w:val="24"/>
          <w:lang w:val="cy-GB"/>
        </w:rPr>
        <w:t>pics</w:t>
      </w:r>
      <w:proofErr w:type="spellEnd"/>
      <w:r w:rsidRPr="003B5686">
        <w:rPr>
          <w:rFonts w:ascii="Arial" w:eastAsia="Times New Roman" w:hAnsi="Arial" w:cs="Arial"/>
          <w:szCs w:val="24"/>
          <w:lang w:val="cy-GB"/>
        </w:rPr>
        <w:t xml:space="preserve"> ar wahân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, yn ystod yr Offrwm a’i chadw ar wahân i’r afrlladau eraill i osgoi croes-heintio.  Y ffordd orau i gymunwr ddangos fod arno angen afrlladen </w:t>
      </w:r>
      <w:proofErr w:type="spellStart"/>
      <w:r w:rsidRPr="003B5686">
        <w:rPr>
          <w:rFonts w:ascii="Arial" w:eastAsia="Times New Roman" w:hAnsi="Arial" w:cs="Arial"/>
          <w:szCs w:val="24"/>
          <w:lang w:val="cy-GB"/>
        </w:rPr>
        <w:t>ddi</w:t>
      </w:r>
      <w:proofErr w:type="spellEnd"/>
      <w:r w:rsidRPr="003B5686">
        <w:rPr>
          <w:rFonts w:ascii="Arial" w:eastAsia="Times New Roman" w:hAnsi="Arial" w:cs="Arial"/>
          <w:szCs w:val="24"/>
          <w:lang w:val="cy-GB"/>
        </w:rPr>
        <w:t>-glwten yw iddo nesáu at yr allor ag un llaw dros y llall a’u cledrau’n wynebu tua’r llawr.  Bydd hyn yn arwydd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 mewn pryd i’r offeiriad nôl yr afrlladen </w:t>
      </w:r>
      <w:proofErr w:type="spellStart"/>
      <w:r w:rsidRPr="003B5686">
        <w:rPr>
          <w:rFonts w:ascii="Arial" w:eastAsia="Times New Roman" w:hAnsi="Arial" w:cs="Arial"/>
          <w:szCs w:val="24"/>
          <w:lang w:val="cy-GB"/>
        </w:rPr>
        <w:t>ddi</w:t>
      </w:r>
      <w:proofErr w:type="spellEnd"/>
      <w:r w:rsidRPr="003B5686">
        <w:rPr>
          <w:rFonts w:ascii="Arial" w:eastAsia="Times New Roman" w:hAnsi="Arial" w:cs="Arial"/>
          <w:szCs w:val="24"/>
          <w:lang w:val="cy-GB"/>
        </w:rPr>
        <w:t xml:space="preserve">-glwten o’r allor.  Ceir cyfarwyddyd manwl pellach ynghylch afrlladau di-glwten yn yr atodiad. </w:t>
      </w:r>
    </w:p>
    <w:p w14:paraId="434DAFBD" w14:textId="77777777" w:rsidR="001509F1" w:rsidRPr="003B5686" w:rsidRDefault="001509F1">
      <w:pPr>
        <w:spacing w:after="0"/>
        <w:jc w:val="both"/>
        <w:rPr>
          <w:rFonts w:ascii="Arial" w:eastAsia="Times New Roman" w:hAnsi="Arial" w:cs="Arial"/>
          <w:szCs w:val="24"/>
          <w:lang w:val="cy-GB"/>
        </w:rPr>
      </w:pPr>
    </w:p>
    <w:p w14:paraId="165BCE1D" w14:textId="77777777" w:rsidR="001509F1" w:rsidRPr="003B5686" w:rsidRDefault="002E3821">
      <w:pPr>
        <w:pStyle w:val="ParagraffRhestr"/>
        <w:numPr>
          <w:ilvl w:val="0"/>
          <w:numId w:val="1"/>
        </w:numPr>
        <w:spacing w:after="0"/>
        <w:jc w:val="both"/>
        <w:rPr>
          <w:lang w:val="cy-GB"/>
        </w:rPr>
      </w:pPr>
      <w:r w:rsidRPr="003B5686">
        <w:rPr>
          <w:rFonts w:ascii="Arial" w:eastAsia="Times New Roman" w:hAnsi="Arial" w:cs="Arial"/>
          <w:szCs w:val="24"/>
          <w:lang w:val="cy-GB"/>
        </w:rPr>
        <w:t xml:space="preserve">Yn arferol mae’r Eglwysi Anglicanaidd yn rhoi’r cwpan yn nwylo’r cymunwr. Mae nerfusrwydd y sawl sy’n gweinyddu’r 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cwpan yn ddealladwy, ond dyma’r ffordd </w:t>
      </w:r>
      <w:proofErr w:type="spellStart"/>
      <w:r w:rsidRPr="003B5686">
        <w:rPr>
          <w:rFonts w:ascii="Arial" w:eastAsia="Times New Roman" w:hAnsi="Arial" w:cs="Arial"/>
          <w:szCs w:val="24"/>
          <w:lang w:val="cy-GB"/>
        </w:rPr>
        <w:t>sicraf</w:t>
      </w:r>
      <w:proofErr w:type="spellEnd"/>
      <w:r w:rsidRPr="003B5686">
        <w:rPr>
          <w:rFonts w:ascii="Arial" w:eastAsia="Times New Roman" w:hAnsi="Arial" w:cs="Arial"/>
          <w:szCs w:val="24"/>
          <w:lang w:val="cy-GB"/>
        </w:rPr>
        <w:t xml:space="preserve"> o alluogi’r cymunwr i</w:t>
      </w:r>
      <w:r w:rsidRPr="003B5686">
        <w:rPr>
          <w:rFonts w:ascii="Arial" w:eastAsia="Times New Roman" w:hAnsi="Arial" w:cs="Arial"/>
          <w:color w:val="00B050"/>
          <w:szCs w:val="24"/>
          <w:lang w:val="cy-GB"/>
        </w:rPr>
        <w:t xml:space="preserve"> </w:t>
      </w:r>
      <w:r w:rsidRPr="003B5686">
        <w:rPr>
          <w:rFonts w:ascii="Arial" w:eastAsia="Times New Roman" w:hAnsi="Arial" w:cs="Arial"/>
          <w:szCs w:val="24"/>
          <w:lang w:val="cy-GB"/>
        </w:rPr>
        <w:t>dderbyn y gwin ac osgoi’r profiadau lletchwith hynny o beidio â gwyro’r cwpan ddigon neu ei</w:t>
      </w:r>
      <w:r w:rsidRPr="003B5686">
        <w:rPr>
          <w:rFonts w:ascii="Arial" w:eastAsia="Times New Roman" w:hAnsi="Arial" w:cs="Arial"/>
          <w:color w:val="00B050"/>
          <w:szCs w:val="24"/>
          <w:lang w:val="cy-GB"/>
        </w:rPr>
        <w:t xml:space="preserve"> 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wyro’n ormodol.  </w:t>
      </w:r>
    </w:p>
    <w:p w14:paraId="5AFEE9F4" w14:textId="77777777" w:rsidR="001509F1" w:rsidRPr="003B5686" w:rsidRDefault="001509F1">
      <w:pPr>
        <w:pStyle w:val="ParagraffRhestr"/>
        <w:rPr>
          <w:rFonts w:ascii="Arial" w:eastAsia="Times New Roman" w:hAnsi="Arial" w:cs="Arial"/>
          <w:szCs w:val="24"/>
          <w:lang w:val="cy-GB"/>
        </w:rPr>
      </w:pPr>
    </w:p>
    <w:p w14:paraId="0062110F" w14:textId="77777777" w:rsidR="001509F1" w:rsidRPr="003B5686" w:rsidRDefault="002E3821">
      <w:pPr>
        <w:pStyle w:val="ParagraffRhestr"/>
        <w:numPr>
          <w:ilvl w:val="0"/>
          <w:numId w:val="1"/>
        </w:numPr>
        <w:spacing w:after="0"/>
        <w:jc w:val="both"/>
        <w:rPr>
          <w:lang w:val="cy-GB"/>
        </w:rPr>
      </w:pPr>
      <w:r w:rsidRPr="003B5686">
        <w:rPr>
          <w:rFonts w:ascii="Arial" w:eastAsia="Times New Roman" w:hAnsi="Arial" w:cs="Arial"/>
          <w:szCs w:val="24"/>
          <w:lang w:val="cy-GB"/>
        </w:rPr>
        <w:t xml:space="preserve"> </w:t>
      </w:r>
      <w:r w:rsidRPr="003B5686">
        <w:rPr>
          <w:rFonts w:ascii="Arial" w:eastAsia="Times New Roman" w:hAnsi="Arial" w:cs="Arial"/>
          <w:b/>
          <w:bCs/>
          <w:szCs w:val="24"/>
          <w:lang w:val="cy-GB"/>
        </w:rPr>
        <w:t>Gwlychu’r bara (</w:t>
      </w:r>
      <w:proofErr w:type="spellStart"/>
      <w:r w:rsidRPr="003B5686">
        <w:rPr>
          <w:rFonts w:ascii="Arial" w:eastAsia="Times New Roman" w:hAnsi="Arial" w:cs="Arial"/>
          <w:b/>
          <w:bCs/>
          <w:szCs w:val="24"/>
          <w:lang w:val="cy-GB"/>
        </w:rPr>
        <w:t>Tinctio</w:t>
      </w:r>
      <w:proofErr w:type="spellEnd"/>
      <w:r w:rsidRPr="003B5686">
        <w:rPr>
          <w:rFonts w:ascii="Arial" w:eastAsia="Times New Roman" w:hAnsi="Arial" w:cs="Arial"/>
          <w:szCs w:val="24"/>
          <w:lang w:val="cy-GB"/>
        </w:rPr>
        <w:t>): Mae’r arfer o ganiatáu i gymunwyr ‘wlychu,’ h.y. i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ddynt dderbyn y bara a hwy eu hunain yn ei wlychu yn y cwpan Cymun, yn rhywbeth i’w </w:t>
      </w:r>
      <w:r w:rsidRPr="003B5686">
        <w:rPr>
          <w:rFonts w:ascii="Arial" w:eastAsia="Times New Roman" w:hAnsi="Arial" w:cs="Arial"/>
          <w:szCs w:val="24"/>
          <w:u w:val="single"/>
          <w:lang w:val="cy-GB"/>
        </w:rPr>
        <w:t xml:space="preserve">anghymeradwyo yn bendant.  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Mae’r peryglon i iechyd sy’n gysylltiedig â </w:t>
      </w:r>
      <w:proofErr w:type="spellStart"/>
      <w:r w:rsidRPr="003B5686">
        <w:rPr>
          <w:rFonts w:ascii="Arial" w:eastAsia="Times New Roman" w:hAnsi="Arial" w:cs="Arial"/>
          <w:szCs w:val="24"/>
          <w:lang w:val="cy-GB"/>
        </w:rPr>
        <w:t>meicrobau</w:t>
      </w:r>
      <w:proofErr w:type="spellEnd"/>
      <w:r w:rsidRPr="003B5686">
        <w:rPr>
          <w:rFonts w:ascii="Arial" w:eastAsia="Times New Roman" w:hAnsi="Arial" w:cs="Arial"/>
          <w:szCs w:val="24"/>
          <w:lang w:val="cy-GB"/>
        </w:rPr>
        <w:t xml:space="preserve"> ar fysedd gymaint, o leiaf, â’r rheiny sy’n dod o rannu’r un cwpan; os nad ydynt yn fwy.  A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c mae gwlychu’r afrlladau Cymun arferol yn heintio’r gwin i’r sawl sydd yn gorfod osgoi glwten.  </w:t>
      </w:r>
    </w:p>
    <w:p w14:paraId="4D3510A4" w14:textId="77777777" w:rsidR="001509F1" w:rsidRPr="003B5686" w:rsidRDefault="001509F1">
      <w:pPr>
        <w:ind w:left="284"/>
        <w:rPr>
          <w:lang w:val="cy-GB"/>
        </w:rPr>
      </w:pPr>
    </w:p>
    <w:p w14:paraId="07CC3328" w14:textId="77777777" w:rsidR="001509F1" w:rsidRPr="003B5686" w:rsidRDefault="002E3821">
      <w:pPr>
        <w:spacing w:after="0"/>
        <w:ind w:left="360"/>
        <w:jc w:val="both"/>
        <w:rPr>
          <w:lang w:val="cy-GB"/>
        </w:rPr>
      </w:pPr>
      <w:r w:rsidRPr="003B5686">
        <w:rPr>
          <w:rFonts w:ascii="Arial" w:eastAsia="Times New Roman" w:hAnsi="Arial" w:cs="Arial"/>
          <w:szCs w:val="24"/>
          <w:lang w:val="cy-GB"/>
        </w:rPr>
        <w:t>Os oes gan gymunwyr bryderon gwirioneddol ynghylch rannu’r un cwpan dylid eu hatgoffa y ceir holl ddoniau’r Cymun o dderbyn y bara’n unig, er mai dealltwriae</w:t>
      </w:r>
      <w:r w:rsidRPr="003B5686">
        <w:rPr>
          <w:rFonts w:ascii="Arial" w:eastAsia="Times New Roman" w:hAnsi="Arial" w:cs="Arial"/>
          <w:szCs w:val="24"/>
          <w:lang w:val="cy-GB"/>
        </w:rPr>
        <w:t>th yr Eglwys Anglicanaidd ydyw ein bod i dderbyn yn y ddau</w:t>
      </w:r>
      <w:r w:rsidRPr="003B5686">
        <w:rPr>
          <w:rFonts w:ascii="Arial" w:eastAsia="Times New Roman" w:hAnsi="Arial" w:cs="Arial"/>
          <w:color w:val="FF0000"/>
          <w:szCs w:val="24"/>
          <w:lang w:val="cy-GB"/>
        </w:rPr>
        <w:t xml:space="preserve"> </w:t>
      </w:r>
      <w:r w:rsidRPr="003B5686">
        <w:rPr>
          <w:rFonts w:ascii="Arial" w:eastAsia="Times New Roman" w:hAnsi="Arial" w:cs="Arial"/>
          <w:szCs w:val="24"/>
          <w:lang w:val="cy-GB"/>
        </w:rPr>
        <w:t>ryw er mwyn glynu wrth gyfarwyddyd ein Harglwydd.</w:t>
      </w:r>
    </w:p>
    <w:p w14:paraId="3FD343A6" w14:textId="77777777" w:rsidR="001509F1" w:rsidRPr="003B5686" w:rsidRDefault="001509F1">
      <w:pPr>
        <w:spacing w:after="0"/>
        <w:ind w:left="360"/>
        <w:jc w:val="both"/>
        <w:rPr>
          <w:lang w:val="cy-GB"/>
        </w:rPr>
      </w:pPr>
    </w:p>
    <w:p w14:paraId="26D70109" w14:textId="77777777" w:rsidR="001509F1" w:rsidRPr="003B5686" w:rsidRDefault="002E3821">
      <w:pPr>
        <w:spacing w:after="0"/>
        <w:ind w:left="360"/>
        <w:jc w:val="both"/>
        <w:rPr>
          <w:lang w:val="cy-GB"/>
        </w:rPr>
      </w:pPr>
      <w:r w:rsidRPr="003B5686">
        <w:rPr>
          <w:rFonts w:ascii="Arial" w:eastAsia="Times New Roman" w:hAnsi="Arial" w:cs="Arial"/>
          <w:szCs w:val="24"/>
          <w:lang w:val="cy-GB"/>
        </w:rPr>
        <w:t xml:space="preserve">Os byddid yn hollol sicr na fydd ar unrhyw gymunwr angen afrlladen </w:t>
      </w:r>
      <w:proofErr w:type="spellStart"/>
      <w:r w:rsidRPr="003B5686">
        <w:rPr>
          <w:rFonts w:ascii="Arial" w:eastAsia="Times New Roman" w:hAnsi="Arial" w:cs="Arial"/>
          <w:szCs w:val="24"/>
          <w:lang w:val="cy-GB"/>
        </w:rPr>
        <w:t>ddi</w:t>
      </w:r>
      <w:proofErr w:type="spellEnd"/>
      <w:r w:rsidRPr="003B5686">
        <w:rPr>
          <w:rFonts w:ascii="Arial" w:eastAsia="Times New Roman" w:hAnsi="Arial" w:cs="Arial"/>
          <w:szCs w:val="24"/>
          <w:lang w:val="cy-GB"/>
        </w:rPr>
        <w:t>-glwten, gellir caniatáu i’r cymunwr estyn yr afrlladen i weinydd y cwpan, a</w:t>
      </w:r>
      <w:r w:rsidRPr="003B5686">
        <w:rPr>
          <w:rFonts w:ascii="Arial" w:eastAsia="Times New Roman" w:hAnsi="Arial" w:cs="Arial"/>
          <w:szCs w:val="24"/>
          <w:lang w:val="cy-GB"/>
        </w:rPr>
        <w:t xml:space="preserve"> gall </w:t>
      </w:r>
      <w:r w:rsidRPr="003B5686">
        <w:rPr>
          <w:rFonts w:ascii="Arial" w:eastAsia="Times New Roman" w:hAnsi="Arial" w:cs="Arial"/>
          <w:szCs w:val="24"/>
          <w:u w:val="single"/>
          <w:lang w:val="cy-GB"/>
        </w:rPr>
        <w:t>gweinydd y cwpan gymryd yr afrlladen</w:t>
      </w:r>
      <w:r w:rsidRPr="003B5686">
        <w:rPr>
          <w:rFonts w:ascii="Arial" w:eastAsia="Times New Roman" w:hAnsi="Arial" w:cs="Arial"/>
          <w:szCs w:val="24"/>
          <w:lang w:val="cy-GB"/>
        </w:rPr>
        <w:t>, a’i gwlychu yn y cwpan, a gweinyddu’r Cymun ar dafod y cymunwr. Dyma’r unig drefn o ‘wlychu’ a ganiateir.</w:t>
      </w:r>
    </w:p>
    <w:p w14:paraId="214F85EC" w14:textId="77777777" w:rsidR="001509F1" w:rsidRPr="003B5686" w:rsidRDefault="001509F1">
      <w:pPr>
        <w:rPr>
          <w:lang w:val="cy-GB"/>
        </w:rPr>
      </w:pPr>
    </w:p>
    <w:p w14:paraId="02D16570" w14:textId="77777777" w:rsidR="001509F1" w:rsidRPr="003B5686" w:rsidRDefault="001509F1">
      <w:pPr>
        <w:rPr>
          <w:lang w:val="cy-GB"/>
        </w:rPr>
      </w:pPr>
    </w:p>
    <w:p w14:paraId="362D1DBB" w14:textId="77777777" w:rsidR="001509F1" w:rsidRPr="003B5686" w:rsidRDefault="002E3821">
      <w:pPr>
        <w:spacing w:after="0"/>
        <w:rPr>
          <w:rFonts w:ascii="Arial" w:eastAsia="Times New Roman" w:hAnsi="Arial" w:cs="Arial"/>
          <w:b/>
          <w:sz w:val="28"/>
          <w:szCs w:val="28"/>
          <w:lang w:val="cy-GB"/>
        </w:rPr>
      </w:pPr>
      <w:r w:rsidRPr="003B5686">
        <w:rPr>
          <w:rFonts w:ascii="Arial" w:eastAsia="Times New Roman" w:hAnsi="Arial" w:cs="Arial"/>
          <w:b/>
          <w:sz w:val="28"/>
          <w:szCs w:val="28"/>
          <w:lang w:val="cy-GB"/>
        </w:rPr>
        <w:t xml:space="preserve">B. CYMUNWYR YN YR EWCHARIST SY’N GORFOD OSGOI  </w:t>
      </w:r>
    </w:p>
    <w:p w14:paraId="7BDA5092" w14:textId="77777777" w:rsidR="001509F1" w:rsidRPr="003B5686" w:rsidRDefault="002E3821">
      <w:pPr>
        <w:spacing w:after="0"/>
        <w:rPr>
          <w:rFonts w:ascii="Arial" w:eastAsia="Times New Roman" w:hAnsi="Arial" w:cs="Arial"/>
          <w:b/>
          <w:sz w:val="28"/>
          <w:szCs w:val="28"/>
          <w:lang w:val="cy-GB"/>
        </w:rPr>
      </w:pPr>
      <w:r w:rsidRPr="003B5686">
        <w:rPr>
          <w:rFonts w:ascii="Arial" w:eastAsia="Times New Roman" w:hAnsi="Arial" w:cs="Arial"/>
          <w:b/>
          <w:sz w:val="28"/>
          <w:szCs w:val="28"/>
          <w:lang w:val="cy-GB"/>
        </w:rPr>
        <w:t xml:space="preserve">     GLWTEN</w:t>
      </w:r>
    </w:p>
    <w:p w14:paraId="0151E662" w14:textId="77777777" w:rsidR="001509F1" w:rsidRPr="003B5686" w:rsidRDefault="001509F1">
      <w:pPr>
        <w:spacing w:after="0"/>
        <w:rPr>
          <w:rFonts w:ascii="Arial" w:eastAsia="Times New Roman" w:hAnsi="Arial" w:cs="Arial"/>
          <w:i/>
          <w:sz w:val="24"/>
          <w:szCs w:val="20"/>
          <w:lang w:val="cy-GB"/>
        </w:rPr>
      </w:pPr>
    </w:p>
    <w:p w14:paraId="3DFFDC19" w14:textId="77777777" w:rsidR="001509F1" w:rsidRPr="003B5686" w:rsidRDefault="002E3821">
      <w:pPr>
        <w:spacing w:after="0"/>
        <w:jc w:val="both"/>
        <w:rPr>
          <w:lang w:val="cy-GB"/>
        </w:rPr>
      </w:pPr>
      <w:r w:rsidRPr="003B5686">
        <w:rPr>
          <w:rFonts w:ascii="Arial" w:eastAsia="Times New Roman" w:hAnsi="Arial" w:cs="Arial"/>
          <w:lang w:val="cy-GB"/>
        </w:rPr>
        <w:t xml:space="preserve">Mae </w:t>
      </w:r>
      <w:proofErr w:type="spellStart"/>
      <w:r w:rsidRPr="003B5686">
        <w:rPr>
          <w:rFonts w:ascii="Arial" w:eastAsia="Times New Roman" w:hAnsi="Arial" w:cs="Arial"/>
          <w:i/>
          <w:lang w:val="cy-GB"/>
        </w:rPr>
        <w:t>Coeliac</w:t>
      </w:r>
      <w:proofErr w:type="spellEnd"/>
      <w:r w:rsidRPr="003B5686">
        <w:rPr>
          <w:rFonts w:ascii="Arial" w:eastAsia="Times New Roman" w:hAnsi="Arial" w:cs="Arial"/>
          <w:i/>
          <w:lang w:val="cy-GB"/>
        </w:rPr>
        <w:t xml:space="preserve"> UK</w:t>
      </w:r>
      <w:r w:rsidRPr="003B5686">
        <w:rPr>
          <w:rFonts w:ascii="Arial" w:eastAsia="Times New Roman" w:hAnsi="Arial" w:cs="Arial"/>
          <w:lang w:val="cy-GB"/>
        </w:rPr>
        <w:t xml:space="preserve"> yn awgrymu bod </w:t>
      </w:r>
      <w:r w:rsidRPr="003B5686">
        <w:rPr>
          <w:rFonts w:ascii="Arial" w:eastAsia="Times New Roman" w:hAnsi="Arial" w:cs="Arial"/>
          <w:lang w:val="cy-GB"/>
        </w:rPr>
        <w:t xml:space="preserve">cynifer ag 1 person o bob 100 yn ein cymdeithas yn dioddef o glefyd </w:t>
      </w:r>
      <w:proofErr w:type="spellStart"/>
      <w:r w:rsidRPr="003B5686">
        <w:rPr>
          <w:rFonts w:ascii="Arial" w:eastAsia="Times New Roman" w:hAnsi="Arial" w:cs="Arial"/>
          <w:lang w:val="cy-GB"/>
        </w:rPr>
        <w:t>seliag</w:t>
      </w:r>
      <w:proofErr w:type="spellEnd"/>
      <w:r w:rsidRPr="003B5686">
        <w:rPr>
          <w:rFonts w:ascii="Arial" w:eastAsia="Times New Roman" w:hAnsi="Arial" w:cs="Arial"/>
          <w:lang w:val="cy-GB"/>
        </w:rPr>
        <w:t>, a bod eraill hefyd yn adweithio’n ddifrifol i glwten, a nifer ohonynt yn dioddef afiechyd enbyd o’r herwydd.</w:t>
      </w:r>
    </w:p>
    <w:p w14:paraId="1BAB8227" w14:textId="77777777" w:rsidR="001509F1" w:rsidRPr="003B5686" w:rsidRDefault="001509F1">
      <w:pPr>
        <w:spacing w:after="0"/>
        <w:jc w:val="both"/>
        <w:rPr>
          <w:rFonts w:ascii="Arial" w:eastAsia="Times New Roman" w:hAnsi="Arial" w:cs="Arial"/>
          <w:lang w:val="cy-GB"/>
        </w:rPr>
      </w:pPr>
    </w:p>
    <w:p w14:paraId="1DACD3A8" w14:textId="77777777" w:rsidR="001509F1" w:rsidRPr="003B5686" w:rsidRDefault="002E3821">
      <w:pPr>
        <w:spacing w:after="0"/>
        <w:jc w:val="both"/>
        <w:rPr>
          <w:lang w:val="cy-GB"/>
        </w:rPr>
      </w:pPr>
      <w:r w:rsidRPr="003B5686">
        <w:rPr>
          <w:rFonts w:ascii="Arial" w:eastAsia="Times New Roman" w:hAnsi="Arial" w:cs="Arial"/>
          <w:lang w:val="cy-GB"/>
        </w:rPr>
        <w:t>Mae cyfarwyddyd yr Eglwys yng Nghymru ar Weinyddu’r Cymun Bendigaid yn</w:t>
      </w:r>
      <w:r w:rsidRPr="003B5686">
        <w:rPr>
          <w:rFonts w:ascii="Arial" w:eastAsia="Times New Roman" w:hAnsi="Arial" w:cs="Arial"/>
          <w:lang w:val="cy-GB"/>
        </w:rPr>
        <w:t xml:space="preserve"> datgan:</w:t>
      </w:r>
    </w:p>
    <w:p w14:paraId="0A40A46F" w14:textId="77777777" w:rsidR="001509F1" w:rsidRPr="003B5686" w:rsidRDefault="001509F1">
      <w:pPr>
        <w:spacing w:after="0"/>
        <w:jc w:val="both"/>
        <w:rPr>
          <w:rFonts w:ascii="Arial" w:eastAsia="Times New Roman" w:hAnsi="Arial" w:cs="Arial"/>
          <w:lang w:val="cy-GB"/>
        </w:rPr>
      </w:pPr>
    </w:p>
    <w:p w14:paraId="6CF0E5FA" w14:textId="77777777" w:rsidR="001509F1" w:rsidRPr="003B5686" w:rsidRDefault="002E3821">
      <w:pPr>
        <w:spacing w:after="0"/>
        <w:ind w:left="360"/>
        <w:jc w:val="both"/>
        <w:rPr>
          <w:lang w:val="cy-GB"/>
        </w:rPr>
      </w:pPr>
      <w:r w:rsidRPr="003B5686">
        <w:rPr>
          <w:rFonts w:ascii="Arial" w:hAnsi="Arial" w:cs="Arial"/>
          <w:i/>
          <w:lang w:val="cy-GB" w:eastAsia="en-GB"/>
        </w:rPr>
        <w:t xml:space="preserve">Nid yw, ac ni ddylai’r Cymun gael ei ystyried yn </w:t>
      </w:r>
      <w:r w:rsidRPr="003B5686">
        <w:rPr>
          <w:rFonts w:ascii="Arial" w:hAnsi="Arial" w:cs="Arial"/>
          <w:i/>
          <w:lang w:val="cy-GB" w:eastAsia="en-GB"/>
        </w:rPr>
        <w:t>gaeedig</w:t>
      </w:r>
      <w:r w:rsidRPr="003B5686">
        <w:rPr>
          <w:rFonts w:ascii="Arial" w:hAnsi="Arial" w:cs="Arial"/>
          <w:i/>
          <w:lang w:val="cy-GB" w:eastAsia="en-GB"/>
        </w:rPr>
        <w:t xml:space="preserve">. Yn unol â gorchymyn Crist i’w ddilynwyr, mae’r Cymun Bendigaid yn ein dwyn ynghyd i’w bresenoldeb. Heb golli’r </w:t>
      </w:r>
      <w:r w:rsidRPr="003B5686">
        <w:rPr>
          <w:rFonts w:ascii="Arial" w:hAnsi="Arial" w:cs="Arial"/>
          <w:i/>
          <w:lang w:val="cy-GB" w:eastAsia="en-GB"/>
        </w:rPr>
        <w:lastRenderedPageBreak/>
        <w:t>ymdeimlad o ddirgelwch sy’n parhau i fod yng nghraidd y sacrament, mae modd i</w:t>
      </w:r>
      <w:r w:rsidRPr="003B5686">
        <w:rPr>
          <w:rFonts w:ascii="Arial" w:hAnsi="Arial" w:cs="Arial"/>
          <w:i/>
          <w:lang w:val="cy-GB" w:eastAsia="en-GB"/>
        </w:rPr>
        <w:t xml:space="preserve"> bawb deimlo eu bod yn cael eu cynnwys wrth inni ymgynnull o gwmpas Bwrdd yr Arglwydd.</w:t>
      </w:r>
      <w:r w:rsidRPr="003B5686">
        <w:rPr>
          <w:rFonts w:ascii="Arial" w:eastAsia="Times New Roman" w:hAnsi="Arial" w:cs="Arial"/>
          <w:i/>
          <w:vertAlign w:val="superscript"/>
          <w:lang w:val="cy-GB"/>
        </w:rPr>
        <w:footnoteReference w:id="1"/>
      </w:r>
    </w:p>
    <w:p w14:paraId="70B395BD" w14:textId="77777777" w:rsidR="001509F1" w:rsidRPr="003B5686" w:rsidRDefault="001509F1">
      <w:pPr>
        <w:spacing w:after="0"/>
        <w:ind w:left="360"/>
        <w:jc w:val="both"/>
        <w:rPr>
          <w:rFonts w:ascii="Arial" w:eastAsia="Times New Roman" w:hAnsi="Arial" w:cs="Arial"/>
          <w:lang w:val="cy-GB"/>
        </w:rPr>
      </w:pPr>
    </w:p>
    <w:p w14:paraId="34845F7C" w14:textId="77777777" w:rsidR="001509F1" w:rsidRPr="003B5686" w:rsidRDefault="002E3821">
      <w:pPr>
        <w:spacing w:after="0"/>
        <w:jc w:val="both"/>
        <w:rPr>
          <w:lang w:val="cy-GB"/>
        </w:rPr>
      </w:pPr>
      <w:r w:rsidRPr="003B5686">
        <w:rPr>
          <w:rFonts w:ascii="Arial" w:eastAsia="Times New Roman" w:hAnsi="Arial" w:cs="Arial"/>
          <w:lang w:val="cy-GB"/>
        </w:rPr>
        <w:t>Dim ond trwy ddarparu’n iawn ar gyfer y sawl sy’n gorfod osgoi glwten y gall yr ad</w:t>
      </w:r>
      <w:r w:rsidRPr="003B5686">
        <w:rPr>
          <w:rFonts w:ascii="Arial" w:eastAsia="Times New Roman" w:hAnsi="Arial" w:cs="Arial"/>
          <w:lang w:val="cy-GB"/>
        </w:rPr>
        <w:t xml:space="preserve">dolwyr hynny deimlo eu bod wedi eu </w:t>
      </w:r>
      <w:r w:rsidRPr="003B5686">
        <w:rPr>
          <w:rFonts w:ascii="Arial" w:eastAsia="Times New Roman" w:hAnsi="Arial" w:cs="Arial"/>
          <w:i/>
          <w:iCs/>
          <w:lang w:val="cy-GB"/>
        </w:rPr>
        <w:t>llwyr</w:t>
      </w:r>
      <w:r w:rsidRPr="003B5686">
        <w:rPr>
          <w:rFonts w:ascii="Arial" w:eastAsia="Times New Roman" w:hAnsi="Arial" w:cs="Arial"/>
          <w:lang w:val="cy-GB"/>
        </w:rPr>
        <w:t xml:space="preserve"> gynnwys wrth inni ymgynnull o gwmpas Bwrdd yr Arglwydd ar gyfer y Cymun Bendigaid. Cyflwynir y canllawiau canlynol er mwyn gwneud hyn yn bosibl i’r sawl yn ein cynulleidfaoedd sydd â chlefyd </w:t>
      </w:r>
      <w:proofErr w:type="spellStart"/>
      <w:r w:rsidRPr="003B5686">
        <w:rPr>
          <w:rFonts w:ascii="Arial" w:eastAsia="Times New Roman" w:hAnsi="Arial" w:cs="Arial"/>
          <w:lang w:val="cy-GB"/>
        </w:rPr>
        <w:t>seliag</w:t>
      </w:r>
      <w:proofErr w:type="spellEnd"/>
      <w:r w:rsidRPr="003B5686">
        <w:rPr>
          <w:rFonts w:ascii="Arial" w:eastAsia="Times New Roman" w:hAnsi="Arial" w:cs="Arial"/>
          <w:lang w:val="cy-GB"/>
        </w:rPr>
        <w:t xml:space="preserve"> neu sy’n gorfod o</w:t>
      </w:r>
      <w:r w:rsidRPr="003B5686">
        <w:rPr>
          <w:rFonts w:ascii="Arial" w:eastAsia="Times New Roman" w:hAnsi="Arial" w:cs="Arial"/>
          <w:lang w:val="cy-GB"/>
        </w:rPr>
        <w:t>sgoi glwten.</w:t>
      </w:r>
    </w:p>
    <w:p w14:paraId="554FDA35" w14:textId="77777777" w:rsidR="001509F1" w:rsidRPr="003B5686" w:rsidRDefault="001509F1">
      <w:pPr>
        <w:spacing w:after="0"/>
        <w:jc w:val="both"/>
        <w:rPr>
          <w:rFonts w:ascii="Arial" w:eastAsia="Times New Roman" w:hAnsi="Arial" w:cs="Arial"/>
          <w:sz w:val="24"/>
          <w:szCs w:val="20"/>
          <w:lang w:val="cy-GB"/>
        </w:rPr>
      </w:pPr>
    </w:p>
    <w:p w14:paraId="73730C00" w14:textId="77777777" w:rsidR="001509F1" w:rsidRPr="003B5686" w:rsidRDefault="002E3821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0"/>
          <w:lang w:val="cy-GB"/>
        </w:rPr>
      </w:pPr>
      <w:r w:rsidRPr="003B5686">
        <w:rPr>
          <w:rFonts w:ascii="Arial" w:eastAsia="Times New Roman" w:hAnsi="Arial" w:cs="Arial"/>
          <w:sz w:val="24"/>
          <w:szCs w:val="20"/>
          <w:lang w:val="cy-GB"/>
        </w:rPr>
        <w:t>Y Bara</w:t>
      </w:r>
    </w:p>
    <w:p w14:paraId="1FA059A8" w14:textId="77777777" w:rsidR="001509F1" w:rsidRPr="003B5686" w:rsidRDefault="001509F1">
      <w:pPr>
        <w:spacing w:after="0"/>
        <w:ind w:left="720"/>
        <w:jc w:val="both"/>
        <w:rPr>
          <w:rFonts w:ascii="Arial" w:eastAsia="Times New Roman" w:hAnsi="Arial" w:cs="Arial"/>
          <w:sz w:val="24"/>
          <w:szCs w:val="20"/>
          <w:lang w:val="cy-GB"/>
        </w:rPr>
      </w:pPr>
    </w:p>
    <w:p w14:paraId="659C4D08" w14:textId="77777777" w:rsidR="001509F1" w:rsidRPr="003B5686" w:rsidRDefault="002E3821">
      <w:pPr>
        <w:spacing w:after="0"/>
        <w:rPr>
          <w:rFonts w:ascii="Arial" w:eastAsia="Times New Roman" w:hAnsi="Arial" w:cs="Arial"/>
          <w:lang w:val="cy-GB"/>
        </w:rPr>
      </w:pPr>
      <w:r w:rsidRPr="003B5686">
        <w:rPr>
          <w:rFonts w:ascii="Arial" w:eastAsia="Times New Roman" w:hAnsi="Arial" w:cs="Arial"/>
          <w:lang w:val="cy-GB"/>
        </w:rPr>
        <w:t xml:space="preserve">Gellir cael afrlladau di-glwten, sy’n cyrraedd safon yr Asiantaeth Safonau Bwyd o lai nag 20 rhan y miliwn o glwten, oddi wrth nifer o gyflenwyr eglwysig, gan gynnwys </w:t>
      </w:r>
      <w:proofErr w:type="spellStart"/>
      <w:r w:rsidRPr="003B5686">
        <w:rPr>
          <w:rFonts w:ascii="Arial" w:eastAsia="Times New Roman" w:hAnsi="Arial" w:cs="Arial"/>
          <w:lang w:val="cy-GB"/>
        </w:rPr>
        <w:t>Vanpoulles</w:t>
      </w:r>
      <w:proofErr w:type="spellEnd"/>
      <w:r w:rsidRPr="003B5686">
        <w:rPr>
          <w:rFonts w:ascii="Arial" w:eastAsia="Times New Roman" w:hAnsi="Arial" w:cs="Arial"/>
          <w:lang w:val="cy-GB"/>
        </w:rPr>
        <w:t xml:space="preserve"> Cyf. a Charles </w:t>
      </w:r>
      <w:proofErr w:type="spellStart"/>
      <w:r w:rsidRPr="003B5686">
        <w:rPr>
          <w:rFonts w:ascii="Arial" w:eastAsia="Times New Roman" w:hAnsi="Arial" w:cs="Arial"/>
          <w:lang w:val="cy-GB"/>
        </w:rPr>
        <w:t>Farris</w:t>
      </w:r>
      <w:proofErr w:type="spellEnd"/>
      <w:r w:rsidRPr="003B5686">
        <w:rPr>
          <w:rFonts w:ascii="Arial" w:eastAsia="Times New Roman" w:hAnsi="Arial" w:cs="Arial"/>
          <w:lang w:val="cy-GB"/>
        </w:rPr>
        <w:t xml:space="preserve"> Cyf.</w:t>
      </w:r>
    </w:p>
    <w:p w14:paraId="3844254A" w14:textId="77777777" w:rsidR="001509F1" w:rsidRPr="003B5686" w:rsidRDefault="001509F1">
      <w:pPr>
        <w:spacing w:after="0"/>
        <w:ind w:left="360"/>
        <w:rPr>
          <w:rFonts w:ascii="Arial" w:eastAsia="Times New Roman" w:hAnsi="Arial" w:cs="Arial"/>
          <w:lang w:val="cy-GB"/>
        </w:rPr>
      </w:pPr>
    </w:p>
    <w:p w14:paraId="29576B9D" w14:textId="77777777" w:rsidR="001509F1" w:rsidRPr="003B5686" w:rsidRDefault="002E3821">
      <w:pPr>
        <w:rPr>
          <w:lang w:val="cy-GB"/>
        </w:rPr>
      </w:pPr>
      <w:r w:rsidRPr="003B5686">
        <w:rPr>
          <w:rFonts w:ascii="Arial" w:eastAsia="Times New Roman" w:hAnsi="Arial" w:cs="Arial"/>
          <w:lang w:val="cy-GB"/>
        </w:rPr>
        <w:t xml:space="preserve">Dylid gofalu bod </w:t>
      </w:r>
      <w:r w:rsidRPr="003B5686">
        <w:rPr>
          <w:rFonts w:ascii="Arial" w:eastAsia="Times New Roman" w:hAnsi="Arial" w:cs="Arial"/>
          <w:lang w:val="cy-GB"/>
        </w:rPr>
        <w:t>afrlladau’r Cymun wedi eu gwneud o flawd gwenith y tynnwyd y glwten ohono, gan fod hynny’n</w:t>
      </w:r>
      <w:r w:rsidRPr="003B5686">
        <w:rPr>
          <w:rFonts w:ascii="Arial" w:eastAsia="Times New Roman" w:hAnsi="Arial" w:cs="Arial"/>
          <w:color w:val="FF0000"/>
          <w:lang w:val="cy-GB"/>
        </w:rPr>
        <w:t xml:space="preserve"> </w:t>
      </w:r>
      <w:r w:rsidRPr="003B5686">
        <w:rPr>
          <w:rFonts w:ascii="Arial" w:eastAsia="Times New Roman" w:hAnsi="Arial" w:cs="Arial"/>
          <w:lang w:val="cy-GB"/>
        </w:rPr>
        <w:t>cadw at ganonau’r Eglwys yng Nghymru sy’n datgan bod rhaid i’r bara fod yn fara gwenith.  Ni ddylid defnyddio afrlladau Cymun eraill sydd ar gael, megis rhai</w:t>
      </w:r>
      <w:r w:rsidRPr="003B5686">
        <w:rPr>
          <w:lang w:val="cy-GB"/>
        </w:rPr>
        <w:t xml:space="preserve"> </w:t>
      </w:r>
      <w:r w:rsidRPr="003B5686">
        <w:rPr>
          <w:rFonts w:ascii="Arial" w:eastAsia="Times New Roman" w:hAnsi="Arial" w:cs="Arial"/>
          <w:lang w:val="cy-GB"/>
        </w:rPr>
        <w:t>a wnaed</w:t>
      </w:r>
      <w:r w:rsidRPr="003B5686">
        <w:rPr>
          <w:rFonts w:ascii="Arial" w:eastAsia="Times New Roman" w:hAnsi="Arial" w:cs="Arial"/>
          <w:lang w:val="cy-GB"/>
        </w:rPr>
        <w:t xml:space="preserve"> o flawd reis neu flawd tatws, mewn gweinyddiad o’r Cymun Bendigaid. </w:t>
      </w:r>
    </w:p>
    <w:p w14:paraId="19C836CF" w14:textId="77777777" w:rsidR="001509F1" w:rsidRPr="003B5686" w:rsidRDefault="002E3821">
      <w:pPr>
        <w:spacing w:after="0"/>
        <w:jc w:val="both"/>
        <w:rPr>
          <w:lang w:val="cy-GB"/>
        </w:rPr>
      </w:pPr>
      <w:r w:rsidRPr="003B5686">
        <w:rPr>
          <w:rFonts w:ascii="Arial" w:eastAsia="Times New Roman" w:hAnsi="Arial" w:cs="Arial"/>
          <w:lang w:val="cy-GB"/>
        </w:rPr>
        <w:t xml:space="preserve">Tra bod afrlladau di-glwten, sy’n cwrdd â safon </w:t>
      </w:r>
      <w:proofErr w:type="spellStart"/>
      <w:r w:rsidRPr="003B5686">
        <w:rPr>
          <w:rFonts w:ascii="Arial" w:eastAsia="Times New Roman" w:hAnsi="Arial" w:cs="Arial"/>
          <w:lang w:val="cy-GB"/>
        </w:rPr>
        <w:t>ddi</w:t>
      </w:r>
      <w:proofErr w:type="spellEnd"/>
      <w:r w:rsidRPr="003B5686">
        <w:rPr>
          <w:rFonts w:ascii="Arial" w:eastAsia="Times New Roman" w:hAnsi="Arial" w:cs="Arial"/>
          <w:lang w:val="cy-GB"/>
        </w:rPr>
        <w:t>-glwten yr Asiantaeth Safonau Bwyd, yn dderbyniol gan nifer o bobl sydd ag alergedd i glwten y mae eraill yn cael y fath adwaith alergo</w:t>
      </w:r>
      <w:r w:rsidRPr="003B5686">
        <w:rPr>
          <w:rFonts w:ascii="Arial" w:eastAsia="Times New Roman" w:hAnsi="Arial" w:cs="Arial"/>
          <w:lang w:val="cy-GB"/>
        </w:rPr>
        <w:t>l difrifol fel nad yw’n ddiogel iddynt fwyta unrhyw fara a wnaed o flawd gwenith. Gallai hyd yn oed yr ychydig weddillion o glwten sydd yn y bara di-glwten ar yr allor fod yn beryglus iddynt hwy. Dan yr amgylchiadau hyn, gall y cymunwr dderbyn y Cymun Bend</w:t>
      </w:r>
      <w:r w:rsidRPr="003B5686">
        <w:rPr>
          <w:rFonts w:ascii="Arial" w:eastAsia="Times New Roman" w:hAnsi="Arial" w:cs="Arial"/>
          <w:lang w:val="cy-GB"/>
        </w:rPr>
        <w:t xml:space="preserve">igaid drwy gyfranogi o’r gwin yn unig, a dylid ei sicrhau bod gras y sagrafen, a gafwyd yn y modd hynny, yn gyfan a chyflawn. Mae’n hanfodol dan amgylchiadau o’r fath fod y gwin yn cael ei ddiogelu rhag ei heintio mewn unrhyw fodd gan glwten (gweler nodyn </w:t>
      </w:r>
      <w:r w:rsidRPr="003B5686">
        <w:rPr>
          <w:rFonts w:ascii="Arial" w:eastAsia="Times New Roman" w:hAnsi="Arial" w:cs="Arial"/>
          <w:lang w:val="cy-GB"/>
        </w:rPr>
        <w:t>2 isod).</w:t>
      </w:r>
    </w:p>
    <w:p w14:paraId="30EB75B2" w14:textId="77777777" w:rsidR="001509F1" w:rsidRPr="003B5686" w:rsidRDefault="001509F1">
      <w:pPr>
        <w:spacing w:after="0"/>
        <w:jc w:val="both"/>
        <w:rPr>
          <w:rFonts w:ascii="Arial" w:eastAsia="Times New Roman" w:hAnsi="Arial" w:cs="Arial"/>
          <w:lang w:val="cy-GB"/>
        </w:rPr>
      </w:pPr>
    </w:p>
    <w:p w14:paraId="540F06FA" w14:textId="77777777" w:rsidR="001509F1" w:rsidRPr="003B5686" w:rsidRDefault="002E3821">
      <w:pPr>
        <w:spacing w:after="0"/>
        <w:jc w:val="both"/>
        <w:rPr>
          <w:lang w:val="cy-GB"/>
        </w:rPr>
      </w:pPr>
      <w:r w:rsidRPr="003B5686">
        <w:rPr>
          <w:rFonts w:ascii="Arial" w:eastAsia="Times New Roman" w:hAnsi="Arial" w:cs="Arial"/>
          <w:lang w:val="cy-GB"/>
        </w:rPr>
        <w:t>Y prif berygl yw croes-heintio.  I’r sawl sydd ag alergedd i glwten gall hyd yn oed yr arlliw lleiaf ohono fod yn niweidiol. Felly, mae’n hanfodol cymryd pob cam posibl i sicrhau bod afrlladau di-glwten yn cael eu cadw, eu trafod a’u dosbarthu yn</w:t>
      </w:r>
      <w:r w:rsidRPr="003B5686">
        <w:rPr>
          <w:rFonts w:ascii="Arial" w:eastAsia="Times New Roman" w:hAnsi="Arial" w:cs="Arial"/>
          <w:lang w:val="cy-GB"/>
        </w:rPr>
        <w:t xml:space="preserve"> </w:t>
      </w:r>
      <w:proofErr w:type="spellStart"/>
      <w:r w:rsidRPr="003B5686">
        <w:rPr>
          <w:rFonts w:ascii="Arial" w:eastAsia="Times New Roman" w:hAnsi="Arial" w:cs="Arial"/>
          <w:lang w:val="cy-GB"/>
        </w:rPr>
        <w:t>holloll</w:t>
      </w:r>
      <w:proofErr w:type="spellEnd"/>
      <w:r w:rsidRPr="003B5686">
        <w:rPr>
          <w:rFonts w:ascii="Arial" w:eastAsia="Times New Roman" w:hAnsi="Arial" w:cs="Arial"/>
          <w:lang w:val="cy-GB"/>
        </w:rPr>
        <w:t xml:space="preserve"> ar wahân.</w:t>
      </w:r>
    </w:p>
    <w:p w14:paraId="5F8B9270" w14:textId="77777777" w:rsidR="001509F1" w:rsidRPr="003B5686" w:rsidRDefault="001509F1">
      <w:pPr>
        <w:spacing w:after="0"/>
        <w:ind w:left="360"/>
        <w:jc w:val="both"/>
        <w:rPr>
          <w:rFonts w:ascii="Arial" w:eastAsia="Times New Roman" w:hAnsi="Arial" w:cs="Arial"/>
          <w:lang w:val="cy-GB"/>
        </w:rPr>
      </w:pPr>
    </w:p>
    <w:p w14:paraId="087DC8EE" w14:textId="77777777" w:rsidR="001509F1" w:rsidRPr="003B5686" w:rsidRDefault="002E3821">
      <w:pPr>
        <w:spacing w:after="0"/>
        <w:jc w:val="both"/>
        <w:rPr>
          <w:lang w:val="cy-GB"/>
        </w:rPr>
      </w:pPr>
      <w:r w:rsidRPr="003B5686">
        <w:rPr>
          <w:rFonts w:ascii="Arial" w:eastAsia="Times New Roman" w:hAnsi="Arial" w:cs="Arial"/>
          <w:lang w:val="cy-GB"/>
        </w:rPr>
        <w:t>Dyma rai camau ymarferol y cynghorir eu cymryd:</w:t>
      </w:r>
    </w:p>
    <w:p w14:paraId="5C91F7B3" w14:textId="77777777" w:rsidR="001509F1" w:rsidRPr="003B5686" w:rsidRDefault="001509F1">
      <w:pPr>
        <w:spacing w:after="0"/>
        <w:jc w:val="both"/>
        <w:rPr>
          <w:rFonts w:ascii="Arial" w:eastAsia="Times New Roman" w:hAnsi="Arial" w:cs="Arial"/>
          <w:lang w:val="cy-GB"/>
        </w:rPr>
      </w:pPr>
    </w:p>
    <w:p w14:paraId="66D8726E" w14:textId="77777777" w:rsidR="001509F1" w:rsidRPr="003B5686" w:rsidRDefault="002E3821">
      <w:pPr>
        <w:numPr>
          <w:ilvl w:val="1"/>
          <w:numId w:val="1"/>
        </w:numPr>
        <w:spacing w:after="0"/>
        <w:ind w:left="720"/>
        <w:jc w:val="both"/>
        <w:rPr>
          <w:lang w:val="cy-GB"/>
        </w:rPr>
      </w:pPr>
      <w:r w:rsidRPr="003B5686">
        <w:rPr>
          <w:rFonts w:ascii="Arial" w:eastAsia="Times New Roman" w:hAnsi="Arial" w:cs="Arial"/>
          <w:lang w:val="cy-GB"/>
        </w:rPr>
        <w:t xml:space="preserve">Gweinyddu’r afrlladen </w:t>
      </w:r>
      <w:proofErr w:type="spellStart"/>
      <w:r w:rsidRPr="003B5686">
        <w:rPr>
          <w:rFonts w:ascii="Arial" w:eastAsia="Times New Roman" w:hAnsi="Arial" w:cs="Arial"/>
          <w:lang w:val="cy-GB"/>
        </w:rPr>
        <w:t>ddi</w:t>
      </w:r>
      <w:proofErr w:type="spellEnd"/>
      <w:r w:rsidRPr="003B5686">
        <w:rPr>
          <w:rFonts w:ascii="Arial" w:eastAsia="Times New Roman" w:hAnsi="Arial" w:cs="Arial"/>
          <w:lang w:val="cy-GB"/>
        </w:rPr>
        <w:t xml:space="preserve">-glwten â llaw wahanol i’r un a ddefnyddir wrth rannu afrlladau eraill, neu gynnig yr afrlladen i’r cymunwr sy’n osgoi glwten mewn </w:t>
      </w:r>
      <w:proofErr w:type="spellStart"/>
      <w:r w:rsidRPr="003B5686">
        <w:rPr>
          <w:rFonts w:ascii="Arial" w:eastAsia="Times New Roman" w:hAnsi="Arial" w:cs="Arial"/>
          <w:lang w:val="cy-GB"/>
        </w:rPr>
        <w:t>pics</w:t>
      </w:r>
      <w:proofErr w:type="spellEnd"/>
      <w:r w:rsidRPr="003B5686">
        <w:rPr>
          <w:rFonts w:ascii="Arial" w:eastAsia="Times New Roman" w:hAnsi="Arial" w:cs="Arial"/>
          <w:lang w:val="cy-GB"/>
        </w:rPr>
        <w:t xml:space="preserve"> neu lestr arall tra’n </w:t>
      </w:r>
      <w:r w:rsidRPr="003B5686">
        <w:rPr>
          <w:rFonts w:ascii="Arial" w:eastAsia="Times New Roman" w:hAnsi="Arial" w:cs="Arial"/>
          <w:lang w:val="cy-GB"/>
        </w:rPr>
        <w:t>dweud y geiriau priodol.</w:t>
      </w:r>
    </w:p>
    <w:p w14:paraId="18AACF17" w14:textId="77777777" w:rsidR="001509F1" w:rsidRPr="003B5686" w:rsidRDefault="002E3821">
      <w:pPr>
        <w:numPr>
          <w:ilvl w:val="1"/>
          <w:numId w:val="1"/>
        </w:numPr>
        <w:spacing w:after="0"/>
        <w:ind w:left="720"/>
        <w:jc w:val="both"/>
        <w:rPr>
          <w:lang w:val="cy-GB"/>
        </w:rPr>
      </w:pPr>
      <w:r w:rsidRPr="003B5686">
        <w:rPr>
          <w:rFonts w:ascii="Arial" w:eastAsia="Times New Roman" w:hAnsi="Arial" w:cs="Arial"/>
          <w:lang w:val="cy-GB"/>
        </w:rPr>
        <w:t xml:space="preserve">Ni ddylid byth roi afrlladau di-glwten mewn ciboria neu ar </w:t>
      </w:r>
      <w:proofErr w:type="spellStart"/>
      <w:r w:rsidRPr="003B5686">
        <w:rPr>
          <w:rFonts w:ascii="Arial" w:eastAsia="Times New Roman" w:hAnsi="Arial" w:cs="Arial"/>
          <w:lang w:val="cy-GB"/>
        </w:rPr>
        <w:t>batenau</w:t>
      </w:r>
      <w:proofErr w:type="spellEnd"/>
      <w:r w:rsidRPr="003B5686">
        <w:rPr>
          <w:rFonts w:ascii="Arial" w:eastAsia="Times New Roman" w:hAnsi="Arial" w:cs="Arial"/>
          <w:lang w:val="cy-GB"/>
        </w:rPr>
        <w:t xml:space="preserve"> lle mae afrlladau eraill. Dylid defnyddio </w:t>
      </w:r>
      <w:proofErr w:type="spellStart"/>
      <w:r w:rsidRPr="003B5686">
        <w:rPr>
          <w:rFonts w:ascii="Arial" w:eastAsia="Times New Roman" w:hAnsi="Arial" w:cs="Arial"/>
          <w:lang w:val="cy-GB"/>
        </w:rPr>
        <w:t>pics</w:t>
      </w:r>
      <w:proofErr w:type="spellEnd"/>
      <w:r w:rsidRPr="003B5686">
        <w:rPr>
          <w:rFonts w:ascii="Arial" w:eastAsia="Times New Roman" w:hAnsi="Arial" w:cs="Arial"/>
          <w:lang w:val="cy-GB"/>
        </w:rPr>
        <w:t>/</w:t>
      </w:r>
      <w:proofErr w:type="spellStart"/>
      <w:r w:rsidRPr="003B5686">
        <w:rPr>
          <w:rFonts w:ascii="Arial" w:eastAsia="Times New Roman" w:hAnsi="Arial" w:cs="Arial"/>
          <w:lang w:val="cy-GB"/>
        </w:rPr>
        <w:t>ciborium</w:t>
      </w:r>
      <w:proofErr w:type="spellEnd"/>
      <w:r w:rsidRPr="003B5686">
        <w:rPr>
          <w:rFonts w:ascii="Arial" w:eastAsia="Times New Roman" w:hAnsi="Arial" w:cs="Arial"/>
          <w:lang w:val="cy-GB"/>
        </w:rPr>
        <w:t xml:space="preserve"> penodedig sydd wedi ei neilltuo ar gyfer dal afrlladau di-glwten ac, yng nghyd-destun y Sagrafen Gadw, dylai</w:t>
      </w:r>
      <w:r w:rsidRPr="003B5686">
        <w:rPr>
          <w:rFonts w:ascii="Arial" w:eastAsia="Times New Roman" w:hAnsi="Arial" w:cs="Arial"/>
          <w:lang w:val="cy-GB"/>
        </w:rPr>
        <w:t xml:space="preserve">’r afrlladau di-glwten fod ar wahân yn yr </w:t>
      </w:r>
      <w:proofErr w:type="spellStart"/>
      <w:r w:rsidRPr="003B5686">
        <w:rPr>
          <w:rFonts w:ascii="Arial" w:eastAsia="Times New Roman" w:hAnsi="Arial" w:cs="Arial"/>
          <w:lang w:val="cy-GB"/>
        </w:rPr>
        <w:t>ambry</w:t>
      </w:r>
      <w:proofErr w:type="spellEnd"/>
      <w:r w:rsidRPr="003B5686">
        <w:rPr>
          <w:rFonts w:ascii="Arial" w:eastAsia="Times New Roman" w:hAnsi="Arial" w:cs="Arial"/>
          <w:lang w:val="cy-GB"/>
        </w:rPr>
        <w:t xml:space="preserve"> neu’r tabernacl.</w:t>
      </w:r>
    </w:p>
    <w:p w14:paraId="6BD752C2" w14:textId="77777777" w:rsidR="001509F1" w:rsidRPr="003B5686" w:rsidRDefault="001509F1">
      <w:pPr>
        <w:spacing w:after="0"/>
        <w:jc w:val="both"/>
        <w:rPr>
          <w:rFonts w:ascii="Arial" w:eastAsia="Times New Roman" w:hAnsi="Arial" w:cs="Arial"/>
          <w:lang w:val="cy-GB"/>
        </w:rPr>
      </w:pPr>
    </w:p>
    <w:p w14:paraId="3E8EDF87" w14:textId="77777777" w:rsidR="001509F1" w:rsidRPr="003B5686" w:rsidRDefault="001509F1">
      <w:pPr>
        <w:spacing w:after="0"/>
        <w:jc w:val="both"/>
        <w:rPr>
          <w:rFonts w:ascii="Arial" w:eastAsia="Times New Roman" w:hAnsi="Arial" w:cs="Arial"/>
          <w:lang w:val="cy-GB"/>
        </w:rPr>
      </w:pPr>
    </w:p>
    <w:p w14:paraId="0A220C0C" w14:textId="77777777" w:rsidR="001509F1" w:rsidRPr="003B5686" w:rsidRDefault="002E3821">
      <w:pPr>
        <w:pStyle w:val="ParagraffRhestr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0"/>
          <w:lang w:val="cy-GB"/>
        </w:rPr>
      </w:pPr>
      <w:r w:rsidRPr="003B5686">
        <w:rPr>
          <w:rFonts w:ascii="Arial" w:eastAsia="Times New Roman" w:hAnsi="Arial" w:cs="Arial"/>
          <w:sz w:val="24"/>
          <w:szCs w:val="20"/>
          <w:lang w:val="cy-GB"/>
        </w:rPr>
        <w:t xml:space="preserve">Y Cwpan           </w:t>
      </w:r>
    </w:p>
    <w:p w14:paraId="5734DF35" w14:textId="77777777" w:rsidR="001509F1" w:rsidRPr="003B5686" w:rsidRDefault="001509F1">
      <w:pPr>
        <w:spacing w:after="0"/>
        <w:ind w:left="360"/>
        <w:jc w:val="both"/>
        <w:rPr>
          <w:rFonts w:ascii="Arial" w:eastAsia="Times New Roman" w:hAnsi="Arial" w:cs="Arial"/>
          <w:sz w:val="24"/>
          <w:szCs w:val="20"/>
          <w:lang w:val="cy-GB"/>
        </w:rPr>
      </w:pPr>
    </w:p>
    <w:p w14:paraId="2263CC99" w14:textId="77777777" w:rsidR="001509F1" w:rsidRPr="003B5686" w:rsidRDefault="002E3821">
      <w:pPr>
        <w:numPr>
          <w:ilvl w:val="1"/>
          <w:numId w:val="3"/>
        </w:numPr>
        <w:spacing w:after="0"/>
        <w:ind w:left="720"/>
        <w:jc w:val="both"/>
        <w:rPr>
          <w:lang w:val="cy-GB"/>
        </w:rPr>
      </w:pPr>
      <w:r w:rsidRPr="003B5686">
        <w:rPr>
          <w:rFonts w:ascii="Arial" w:eastAsia="Times New Roman" w:hAnsi="Arial" w:cs="Arial"/>
          <w:lang w:val="cy-GB"/>
        </w:rPr>
        <w:t>Mae nifer fach o bobl sy’n gorfod osgoi glwten nad ydyw’n bosibl iddynt yfed o’r cwpan yn ddiogel os oes eraill wedi yfed ohono, neu os oes cydgymysgu o’r bara a’r gwin.</w:t>
      </w:r>
      <w:r w:rsidRPr="003B5686">
        <w:rPr>
          <w:rFonts w:ascii="Arial" w:eastAsia="Times New Roman" w:hAnsi="Arial" w:cs="Arial"/>
          <w:lang w:val="cy-GB"/>
        </w:rPr>
        <w:t xml:space="preserve"> </w:t>
      </w:r>
    </w:p>
    <w:p w14:paraId="69ACC2FA" w14:textId="77777777" w:rsidR="001509F1" w:rsidRPr="003B5686" w:rsidRDefault="002E3821">
      <w:pPr>
        <w:numPr>
          <w:ilvl w:val="1"/>
          <w:numId w:val="3"/>
        </w:numPr>
        <w:spacing w:after="0"/>
        <w:ind w:left="720"/>
        <w:jc w:val="both"/>
        <w:rPr>
          <w:lang w:val="cy-GB"/>
        </w:rPr>
      </w:pPr>
      <w:r w:rsidRPr="003B5686">
        <w:rPr>
          <w:rFonts w:ascii="Arial" w:eastAsia="Times New Roman" w:hAnsi="Arial" w:cs="Arial"/>
          <w:lang w:val="cy-GB"/>
        </w:rPr>
        <w:t>Mae’r arfer o wlychu (</w:t>
      </w:r>
      <w:proofErr w:type="spellStart"/>
      <w:r w:rsidRPr="003B5686">
        <w:rPr>
          <w:rFonts w:ascii="Arial" w:eastAsia="Times New Roman" w:hAnsi="Arial" w:cs="Arial"/>
          <w:lang w:val="cy-GB"/>
        </w:rPr>
        <w:t>tinctio</w:t>
      </w:r>
      <w:proofErr w:type="spellEnd"/>
      <w:r w:rsidRPr="003B5686">
        <w:rPr>
          <w:rFonts w:ascii="Arial" w:eastAsia="Times New Roman" w:hAnsi="Arial" w:cs="Arial"/>
          <w:lang w:val="cy-GB"/>
        </w:rPr>
        <w:t xml:space="preserve">), lle bo cymunwyr yn rhoi eu hafrlladen yn y gwin, i’w anghymeradwyo’n bendant. Yn ogystal â pheryglu hylendid ac iechyd cyffredinol, mae’r arfer yn gollwng gronynnau o glwten i’r gwin.  . </w:t>
      </w:r>
    </w:p>
    <w:p w14:paraId="23C0CFE8" w14:textId="77777777" w:rsidR="001509F1" w:rsidRPr="003B5686" w:rsidRDefault="002E3821">
      <w:pPr>
        <w:numPr>
          <w:ilvl w:val="1"/>
          <w:numId w:val="3"/>
        </w:numPr>
        <w:spacing w:after="0"/>
        <w:ind w:left="720"/>
        <w:jc w:val="both"/>
        <w:rPr>
          <w:lang w:val="cy-GB"/>
        </w:rPr>
      </w:pPr>
      <w:r w:rsidRPr="003B5686">
        <w:rPr>
          <w:rFonts w:ascii="Arial" w:eastAsia="Times New Roman" w:hAnsi="Arial" w:cs="Arial"/>
          <w:lang w:val="cy-GB"/>
        </w:rPr>
        <w:t>Mae derbyn y Bara yn unig neu’r Gw</w:t>
      </w:r>
      <w:r w:rsidRPr="003B5686">
        <w:rPr>
          <w:rFonts w:ascii="Arial" w:eastAsia="Times New Roman" w:hAnsi="Arial" w:cs="Arial"/>
          <w:lang w:val="cy-GB"/>
        </w:rPr>
        <w:t xml:space="preserve">in yn unig yn y Cymun Bendigaid yn gwbl ddilys, wrth gwrs. Serch hynny, gwell yw i eglwysi fabwysiadu arferion nad ydynt yn rhwystro’r </w:t>
      </w:r>
      <w:r w:rsidRPr="003B5686">
        <w:rPr>
          <w:rFonts w:ascii="Arial" w:eastAsia="Times New Roman" w:hAnsi="Arial" w:cs="Arial"/>
          <w:lang w:val="cy-GB"/>
        </w:rPr>
        <w:lastRenderedPageBreak/>
        <w:t>sawl sy’n gorfod osgoi glwten rhag cael ei lwyr-gynnwys yn y pryd-bwyd cyffredin a rhag gallu rhannu’r un cwpan cyffredin</w:t>
      </w:r>
      <w:r w:rsidRPr="003B5686">
        <w:rPr>
          <w:rFonts w:ascii="Arial" w:eastAsia="Times New Roman" w:hAnsi="Arial" w:cs="Arial"/>
          <w:lang w:val="cy-GB"/>
        </w:rPr>
        <w:t xml:space="preserve">.  </w:t>
      </w:r>
    </w:p>
    <w:p w14:paraId="36F4BE04" w14:textId="77777777" w:rsidR="001509F1" w:rsidRPr="003B5686" w:rsidRDefault="002E3821">
      <w:pPr>
        <w:numPr>
          <w:ilvl w:val="1"/>
          <w:numId w:val="3"/>
        </w:numPr>
        <w:spacing w:after="0"/>
        <w:ind w:left="720"/>
        <w:jc w:val="both"/>
        <w:rPr>
          <w:lang w:val="cy-GB"/>
        </w:rPr>
      </w:pPr>
      <w:r w:rsidRPr="003B5686">
        <w:rPr>
          <w:rFonts w:ascii="Arial" w:eastAsia="Times New Roman" w:hAnsi="Arial" w:cs="Arial"/>
          <w:lang w:val="cy-GB"/>
        </w:rPr>
        <w:t>Os oes yna gymunwyr rheolaidd sy’n gorfod osgoi glwten dylai offeiriad y plwyf drafod gyda hwy ffyrdd posibl o dderbyn y Cymun yn y ddau ryw, megis sicrhau mai hwy sy’n yfed o’r cwpan yn gyntaf, neu ddefnyddio cwpan gwahanol i bobl sy’n gorfod osgoi gl</w:t>
      </w:r>
      <w:r w:rsidRPr="003B5686">
        <w:rPr>
          <w:rFonts w:ascii="Arial" w:eastAsia="Times New Roman" w:hAnsi="Arial" w:cs="Arial"/>
          <w:lang w:val="cy-GB"/>
        </w:rPr>
        <w:t xml:space="preserve">wten. </w:t>
      </w:r>
    </w:p>
    <w:p w14:paraId="662A64E9" w14:textId="77777777" w:rsidR="001509F1" w:rsidRPr="003B5686" w:rsidRDefault="001509F1">
      <w:pPr>
        <w:spacing w:after="0"/>
        <w:ind w:left="720"/>
        <w:jc w:val="both"/>
        <w:rPr>
          <w:rFonts w:ascii="Arial" w:eastAsia="Times New Roman" w:hAnsi="Arial" w:cs="Arial"/>
          <w:lang w:val="cy-GB"/>
        </w:rPr>
      </w:pPr>
    </w:p>
    <w:p w14:paraId="036E2719" w14:textId="77777777" w:rsidR="001509F1" w:rsidRPr="003B5686" w:rsidRDefault="002E3821">
      <w:pPr>
        <w:numPr>
          <w:ilvl w:val="0"/>
          <w:numId w:val="3"/>
        </w:numPr>
        <w:spacing w:after="0"/>
        <w:jc w:val="both"/>
        <w:rPr>
          <w:lang w:val="cy-GB"/>
        </w:rPr>
      </w:pPr>
      <w:r w:rsidRPr="003B5686">
        <w:rPr>
          <w:rFonts w:ascii="Arial" w:eastAsia="Times New Roman" w:hAnsi="Arial" w:cs="Arial"/>
          <w:lang w:val="cy-GB"/>
        </w:rPr>
        <w:t>Dylid bod yn eithriadol o ofalus yn ystod torri’r bara er mwyn sicrhau nad oes gronynnau gwenith yn heintio’r bara di-glwten neu’r gwin.</w:t>
      </w:r>
    </w:p>
    <w:p w14:paraId="33DEA580" w14:textId="77777777" w:rsidR="001509F1" w:rsidRPr="003B5686" w:rsidRDefault="001509F1">
      <w:pPr>
        <w:spacing w:after="0"/>
        <w:ind w:left="720"/>
        <w:jc w:val="both"/>
        <w:rPr>
          <w:rFonts w:ascii="Arial" w:eastAsia="Times New Roman" w:hAnsi="Arial" w:cs="Arial"/>
          <w:lang w:val="cy-GB"/>
        </w:rPr>
      </w:pPr>
    </w:p>
    <w:p w14:paraId="7F7FFAE9" w14:textId="77777777" w:rsidR="001509F1" w:rsidRPr="003B5686" w:rsidRDefault="002E3821">
      <w:pPr>
        <w:numPr>
          <w:ilvl w:val="0"/>
          <w:numId w:val="3"/>
        </w:numPr>
        <w:spacing w:after="0"/>
        <w:jc w:val="both"/>
        <w:rPr>
          <w:lang w:val="cy-GB"/>
        </w:rPr>
      </w:pPr>
      <w:r w:rsidRPr="003B5686">
        <w:rPr>
          <w:rFonts w:ascii="Arial" w:eastAsia="Times New Roman" w:hAnsi="Arial" w:cs="Arial"/>
          <w:lang w:val="cy-GB"/>
        </w:rPr>
        <w:t xml:space="preserve">Mewn rhai achosion mae’n briodol i’r holl fara a ddefnyddir yn yr Ewcharist fod yn </w:t>
      </w:r>
      <w:proofErr w:type="spellStart"/>
      <w:r w:rsidRPr="003B5686">
        <w:rPr>
          <w:rFonts w:ascii="Arial" w:eastAsia="Times New Roman" w:hAnsi="Arial" w:cs="Arial"/>
          <w:lang w:val="cy-GB"/>
        </w:rPr>
        <w:t>ddi</w:t>
      </w:r>
      <w:proofErr w:type="spellEnd"/>
      <w:r w:rsidRPr="003B5686">
        <w:rPr>
          <w:rFonts w:ascii="Arial" w:eastAsia="Times New Roman" w:hAnsi="Arial" w:cs="Arial"/>
          <w:lang w:val="cy-GB"/>
        </w:rPr>
        <w:t xml:space="preserve">-glwten, yn enwedig lle </w:t>
      </w:r>
      <w:r w:rsidRPr="003B5686">
        <w:rPr>
          <w:rFonts w:ascii="Arial" w:eastAsia="Times New Roman" w:hAnsi="Arial" w:cs="Arial"/>
          <w:lang w:val="cy-GB"/>
        </w:rPr>
        <w:t>bo cynulleidfaoedd bach sy’n cynnwys rhywun sy’n gorfod osgoi glwten.</w:t>
      </w:r>
    </w:p>
    <w:p w14:paraId="6BC9AD8F" w14:textId="77777777" w:rsidR="001509F1" w:rsidRPr="003B5686" w:rsidRDefault="001509F1">
      <w:pPr>
        <w:spacing w:after="0"/>
        <w:ind w:left="720"/>
        <w:jc w:val="both"/>
        <w:rPr>
          <w:rFonts w:ascii="Arial" w:eastAsia="Times New Roman" w:hAnsi="Arial" w:cs="Arial"/>
          <w:lang w:val="cy-GB"/>
        </w:rPr>
      </w:pPr>
    </w:p>
    <w:p w14:paraId="33143CF6" w14:textId="77777777" w:rsidR="001509F1" w:rsidRPr="003B5686" w:rsidRDefault="002E3821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val="cy-GB"/>
        </w:rPr>
      </w:pPr>
      <w:r w:rsidRPr="003B5686">
        <w:rPr>
          <w:rFonts w:ascii="Arial" w:eastAsia="Times New Roman" w:hAnsi="Arial" w:cs="Arial"/>
          <w:lang w:val="cy-GB"/>
        </w:rPr>
        <w:t xml:space="preserve">Mae ystum-corff cydnabyddedig (cyflwyno dwylo wedi eu croesi a’r cledrau’n wynebu tua’r llawr) y gellir ei ddefnyddio gan y sawl sydd am gael afrlladen </w:t>
      </w:r>
      <w:proofErr w:type="spellStart"/>
      <w:r w:rsidRPr="003B5686">
        <w:rPr>
          <w:rFonts w:ascii="Arial" w:eastAsia="Times New Roman" w:hAnsi="Arial" w:cs="Arial"/>
          <w:lang w:val="cy-GB"/>
        </w:rPr>
        <w:t>ddi</w:t>
      </w:r>
      <w:proofErr w:type="spellEnd"/>
      <w:r w:rsidRPr="003B5686">
        <w:rPr>
          <w:rFonts w:ascii="Arial" w:eastAsia="Times New Roman" w:hAnsi="Arial" w:cs="Arial"/>
          <w:lang w:val="cy-GB"/>
        </w:rPr>
        <w:t xml:space="preserve">-glwten. Dylid gwneud defnydd </w:t>
      </w:r>
      <w:proofErr w:type="spellStart"/>
      <w:r w:rsidRPr="003B5686">
        <w:rPr>
          <w:rFonts w:ascii="Arial" w:eastAsia="Times New Roman" w:hAnsi="Arial" w:cs="Arial"/>
          <w:lang w:val="cy-GB"/>
        </w:rPr>
        <w:t>helaethach</w:t>
      </w:r>
      <w:proofErr w:type="spellEnd"/>
      <w:r w:rsidRPr="003B5686">
        <w:rPr>
          <w:rFonts w:ascii="Arial" w:eastAsia="Times New Roman" w:hAnsi="Arial" w:cs="Arial"/>
          <w:lang w:val="cy-GB"/>
        </w:rPr>
        <w:t xml:space="preserve"> o’r ystum hwn a gwneud yn </w:t>
      </w:r>
      <w:proofErr w:type="spellStart"/>
      <w:r w:rsidRPr="003B5686">
        <w:rPr>
          <w:rFonts w:ascii="Arial" w:eastAsia="Times New Roman" w:hAnsi="Arial" w:cs="Arial"/>
          <w:lang w:val="cy-GB"/>
        </w:rPr>
        <w:t>siwr</w:t>
      </w:r>
      <w:proofErr w:type="spellEnd"/>
      <w:r w:rsidRPr="003B5686">
        <w:rPr>
          <w:rFonts w:ascii="Arial" w:eastAsia="Times New Roman" w:hAnsi="Arial" w:cs="Arial"/>
          <w:lang w:val="cy-GB"/>
        </w:rPr>
        <w:t xml:space="preserve"> fod pawb yn deall ei arwyddocâd.</w:t>
      </w:r>
    </w:p>
    <w:p w14:paraId="2A738681" w14:textId="77777777" w:rsidR="001509F1" w:rsidRPr="003B5686" w:rsidRDefault="002E3821">
      <w:pPr>
        <w:spacing w:after="0"/>
        <w:jc w:val="both"/>
        <w:rPr>
          <w:rFonts w:ascii="Arial" w:eastAsia="Times New Roman" w:hAnsi="Arial" w:cs="Arial"/>
          <w:lang w:val="cy-GB"/>
        </w:rPr>
      </w:pPr>
      <w:r w:rsidRPr="003B5686">
        <w:rPr>
          <w:rFonts w:ascii="Arial" w:eastAsia="Times New Roman" w:hAnsi="Arial" w:cs="Arial"/>
          <w:lang w:val="cy-GB"/>
        </w:rPr>
        <w:t xml:space="preserve"> </w:t>
      </w:r>
    </w:p>
    <w:p w14:paraId="2CFBD43D" w14:textId="77777777" w:rsidR="001509F1" w:rsidRPr="003B5686" w:rsidRDefault="002E3821">
      <w:pPr>
        <w:numPr>
          <w:ilvl w:val="0"/>
          <w:numId w:val="3"/>
        </w:numPr>
        <w:spacing w:after="0"/>
        <w:jc w:val="both"/>
        <w:rPr>
          <w:lang w:val="cy-GB"/>
        </w:rPr>
      </w:pPr>
      <w:r w:rsidRPr="003B5686">
        <w:rPr>
          <w:rFonts w:ascii="Arial" w:eastAsia="Times New Roman" w:hAnsi="Arial" w:cs="Arial"/>
          <w:lang w:val="cy-GB"/>
        </w:rPr>
        <w:t xml:space="preserve">Dylai pob eglwys, naill ai drwy arddangosfa neu mewn llyfrau gwasanaeth, annog pobl sy’n gorfod osgoi glwten neu sydd â chlefyd </w:t>
      </w:r>
      <w:proofErr w:type="spellStart"/>
      <w:r w:rsidRPr="003B5686">
        <w:rPr>
          <w:rFonts w:ascii="Arial" w:eastAsia="Times New Roman" w:hAnsi="Arial" w:cs="Arial"/>
          <w:lang w:val="cy-GB"/>
        </w:rPr>
        <w:t>seliag</w:t>
      </w:r>
      <w:proofErr w:type="spellEnd"/>
      <w:r w:rsidRPr="003B5686">
        <w:rPr>
          <w:rFonts w:ascii="Arial" w:eastAsia="Times New Roman" w:hAnsi="Arial" w:cs="Arial"/>
          <w:lang w:val="cy-GB"/>
        </w:rPr>
        <w:t xml:space="preserve"> i wneud eu hunain yn hysbys, er mwyn iddynt </w:t>
      </w:r>
      <w:r w:rsidRPr="003B5686">
        <w:rPr>
          <w:rFonts w:ascii="Arial" w:eastAsia="Times New Roman" w:hAnsi="Arial" w:cs="Arial"/>
          <w:lang w:val="cy-GB"/>
        </w:rPr>
        <w:t xml:space="preserve">gael eu llwyr-gynnwys wrth fwrdd yr Arglwydd. </w:t>
      </w:r>
    </w:p>
    <w:p w14:paraId="5409E5AD" w14:textId="77777777" w:rsidR="001509F1" w:rsidRPr="003B5686" w:rsidRDefault="001509F1">
      <w:pPr>
        <w:spacing w:after="0"/>
        <w:ind w:left="720"/>
        <w:jc w:val="both"/>
        <w:rPr>
          <w:rFonts w:ascii="Arial" w:eastAsia="Times New Roman" w:hAnsi="Arial" w:cs="Arial"/>
          <w:lang w:val="cy-GB"/>
        </w:rPr>
      </w:pPr>
    </w:p>
    <w:p w14:paraId="1ABCFC8F" w14:textId="77777777" w:rsidR="001509F1" w:rsidRPr="003B5686" w:rsidRDefault="002E3821">
      <w:pPr>
        <w:numPr>
          <w:ilvl w:val="0"/>
          <w:numId w:val="3"/>
        </w:numPr>
        <w:spacing w:after="0"/>
        <w:jc w:val="both"/>
        <w:rPr>
          <w:lang w:val="cy-GB"/>
        </w:rPr>
      </w:pPr>
      <w:r w:rsidRPr="003B5686">
        <w:rPr>
          <w:rFonts w:ascii="Arial" w:eastAsia="Times New Roman" w:hAnsi="Arial" w:cs="Arial"/>
          <w:lang w:val="cy-GB"/>
        </w:rPr>
        <w:t xml:space="preserve">Mae’n bwysig bod pawb, sydd ganddynt ran yn y weinidogaeth o ddosbarthu’r Cymun Bendigaid, yn cael eu trwytho yn yr arferion cywir. </w:t>
      </w:r>
    </w:p>
    <w:p w14:paraId="5F31C434" w14:textId="77777777" w:rsidR="001509F1" w:rsidRPr="003B5686" w:rsidRDefault="001509F1">
      <w:pPr>
        <w:spacing w:after="0"/>
        <w:jc w:val="both"/>
        <w:rPr>
          <w:rFonts w:ascii="Arial" w:eastAsia="Times New Roman" w:hAnsi="Arial" w:cs="Arial"/>
          <w:lang w:val="cy-GB"/>
        </w:rPr>
      </w:pPr>
    </w:p>
    <w:p w14:paraId="1340D8F5" w14:textId="77777777" w:rsidR="001509F1" w:rsidRPr="003B5686" w:rsidRDefault="002E3821">
      <w:pPr>
        <w:spacing w:after="0"/>
        <w:jc w:val="both"/>
        <w:rPr>
          <w:rFonts w:ascii="Arial" w:eastAsia="Times New Roman" w:hAnsi="Arial" w:cs="Arial"/>
          <w:lang w:val="cy-GB"/>
        </w:rPr>
      </w:pPr>
      <w:r w:rsidRPr="003B5686">
        <w:rPr>
          <w:rFonts w:ascii="Arial" w:eastAsia="Times New Roman" w:hAnsi="Arial" w:cs="Arial"/>
          <w:lang w:val="cy-GB"/>
        </w:rPr>
        <w:t>Mainc yr Esgobion</w:t>
      </w:r>
    </w:p>
    <w:p w14:paraId="39CFEF38" w14:textId="77777777" w:rsidR="001509F1" w:rsidRPr="003B5686" w:rsidRDefault="002E3821">
      <w:pPr>
        <w:spacing w:after="0"/>
        <w:jc w:val="both"/>
        <w:rPr>
          <w:rFonts w:ascii="Arial" w:eastAsia="Times New Roman" w:hAnsi="Arial" w:cs="Arial"/>
          <w:lang w:val="cy-GB"/>
        </w:rPr>
      </w:pPr>
      <w:r w:rsidRPr="003B5686">
        <w:rPr>
          <w:rFonts w:ascii="Arial" w:eastAsia="Times New Roman" w:hAnsi="Arial" w:cs="Arial"/>
          <w:lang w:val="cy-GB"/>
        </w:rPr>
        <w:t>Hydref 2017</w:t>
      </w:r>
    </w:p>
    <w:p w14:paraId="7919045E" w14:textId="77777777" w:rsidR="001509F1" w:rsidRPr="003B5686" w:rsidRDefault="002E3821">
      <w:pPr>
        <w:rPr>
          <w:lang w:val="cy-GB"/>
        </w:rPr>
      </w:pPr>
      <w:r w:rsidRPr="003B5686">
        <w:rPr>
          <w:lang w:val="cy-GB"/>
        </w:rPr>
        <w:t xml:space="preserve"> </w:t>
      </w:r>
    </w:p>
    <w:p w14:paraId="4FC97FDC" w14:textId="77777777" w:rsidR="001509F1" w:rsidRPr="003B5686" w:rsidRDefault="002E3821">
      <w:pPr>
        <w:rPr>
          <w:lang w:val="cy-GB"/>
        </w:rPr>
      </w:pPr>
      <w:r w:rsidRPr="003B5686">
        <w:rPr>
          <w:lang w:val="cy-GB"/>
        </w:rPr>
        <w:t xml:space="preserve"> </w:t>
      </w:r>
    </w:p>
    <w:sectPr w:rsidR="001509F1" w:rsidRPr="003B568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71C7C" w14:textId="77777777" w:rsidR="002E3821" w:rsidRDefault="002E3821">
      <w:pPr>
        <w:spacing w:after="0"/>
      </w:pPr>
      <w:r>
        <w:separator/>
      </w:r>
    </w:p>
  </w:endnote>
  <w:endnote w:type="continuationSeparator" w:id="0">
    <w:p w14:paraId="3D7EFE0D" w14:textId="77777777" w:rsidR="002E3821" w:rsidRDefault="002E38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F15C2" w14:textId="77777777" w:rsidR="002E3821" w:rsidRDefault="002E382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32D7159" w14:textId="77777777" w:rsidR="002E3821" w:rsidRDefault="002E3821">
      <w:pPr>
        <w:spacing w:after="0"/>
      </w:pPr>
      <w:r>
        <w:continuationSeparator/>
      </w:r>
    </w:p>
  </w:footnote>
  <w:footnote w:id="1">
    <w:p w14:paraId="6E40BF82" w14:textId="77777777" w:rsidR="001509F1" w:rsidRDefault="002E3821">
      <w:pPr>
        <w:pStyle w:val="TestunTroednodyn"/>
      </w:pPr>
      <w:r>
        <w:rPr>
          <w:rStyle w:val="CyfeirnodTroednodyn"/>
        </w:rPr>
        <w:footnoteRef/>
      </w:r>
      <w:r>
        <w:rPr>
          <w:rFonts w:ascii="Gill Sans" w:hAnsi="Gill Sans" w:cs="Gill Sans"/>
          <w:sz w:val="22"/>
        </w:rPr>
        <w:t xml:space="preserve"> http://cinw.s3.amazonaws.com/wp-content/uploads/2017/03/Basic- -Guidance-Welsh.pdf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43E3"/>
    <w:multiLevelType w:val="multilevel"/>
    <w:tmpl w:val="5E36B4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E17E02"/>
    <w:multiLevelType w:val="multilevel"/>
    <w:tmpl w:val="DD00C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09F1"/>
    <w:rsid w:val="001509F1"/>
    <w:rsid w:val="002E3821"/>
    <w:rsid w:val="003B5686"/>
    <w:rsid w:val="0098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59BD"/>
  <w15:docId w15:val="{23B0F080-756C-4299-99AE-36EE9DBD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Troednodyn">
    <w:name w:val="footnote text"/>
    <w:basedOn w:val="Normal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FfontParagraffDdiofyn"/>
    <w:rPr>
      <w:rFonts w:ascii="Calibri" w:eastAsia="Calibri" w:hAnsi="Calibri" w:cs="Times New Roman"/>
      <w:sz w:val="20"/>
      <w:szCs w:val="20"/>
    </w:rPr>
  </w:style>
  <w:style w:type="paragraph" w:styleId="ParagraffRhestr">
    <w:name w:val="List Paragraph"/>
    <w:basedOn w:val="Normal"/>
    <w:pPr>
      <w:ind w:left="720"/>
    </w:pPr>
  </w:style>
  <w:style w:type="character" w:styleId="CyfeirnodTroednodyn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4E5E5BA2CC546837A35C9D117FAF4" ma:contentTypeVersion="10" ma:contentTypeDescription="Create a new document." ma:contentTypeScope="" ma:versionID="73a19cd9ac457d8fdcdf506a4fd3a453">
  <xsd:schema xmlns:xsd="http://www.w3.org/2001/XMLSchema" xmlns:xs="http://www.w3.org/2001/XMLSchema" xmlns:p="http://schemas.microsoft.com/office/2006/metadata/properties" xmlns:ns3="c24f0c38-ec64-4cca-a1e6-0210079ac555" xmlns:ns4="015d34e5-bf7b-493f-ab3c-4d89f8922c44" targetNamespace="http://schemas.microsoft.com/office/2006/metadata/properties" ma:root="true" ma:fieldsID="e4b3d5ed2a768cb0b1de50d7b257c3e8" ns3:_="" ns4:_="">
    <xsd:import namespace="c24f0c38-ec64-4cca-a1e6-0210079ac555"/>
    <xsd:import namespace="015d34e5-bf7b-493f-ab3c-4d89f8922c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0c38-ec64-4cca-a1e6-0210079ac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d34e5-bf7b-493f-ab3c-4d89f8922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AD70D-91A0-43BE-9421-4BDF406AD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0c38-ec64-4cca-a1e6-0210079ac555"/>
    <ds:schemaRef ds:uri="015d34e5-bf7b-493f-ab3c-4d89f8922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BD1FF-C989-4D7B-A908-C55D97DA9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30639-527E-47FA-A1AC-B704AF54EC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Gwendraeth Morgan</dc:creator>
  <dc:description/>
  <cp:lastModifiedBy>Griffiths, Ainsley</cp:lastModifiedBy>
  <cp:revision>3</cp:revision>
  <dcterms:created xsi:type="dcterms:W3CDTF">2019-08-04T16:34:00Z</dcterms:created>
  <dcterms:modified xsi:type="dcterms:W3CDTF">2019-08-04T18:21:00Z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0x0101002BA4E5E5BA2CC546837A35C9D117FAF4</vt:lpwstr>
  </property>
</Properties>
</file>