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E31B" w14:textId="77777777" w:rsidR="003F1736" w:rsidRPr="00627C3F" w:rsidRDefault="003F1736" w:rsidP="003F1736">
      <w:pPr>
        <w:spacing w:line="240" w:lineRule="auto"/>
        <w:jc w:val="center"/>
        <w:rPr>
          <w:b/>
          <w:bCs/>
          <w:color w:val="00B050"/>
        </w:rPr>
      </w:pPr>
      <w:r w:rsidRPr="00627C3F">
        <w:rPr>
          <w:rFonts w:ascii="Gill Sans MT" w:hAnsi="Gill Sans MT"/>
          <w:b/>
          <w:bCs/>
          <w:color w:val="00B050"/>
          <w:sz w:val="24"/>
          <w:szCs w:val="24"/>
        </w:rPr>
        <w:t>THE REPRESENTATIVE BODY OF THE CHURCH IN WALES</w:t>
      </w:r>
    </w:p>
    <w:p w14:paraId="61CB577A" w14:textId="77777777" w:rsidR="003F1736" w:rsidRPr="00627C3F" w:rsidRDefault="003F1736" w:rsidP="003F1736">
      <w:pPr>
        <w:spacing w:line="240" w:lineRule="auto"/>
        <w:jc w:val="center"/>
        <w:rPr>
          <w:b/>
          <w:bCs/>
          <w:color w:val="00B050"/>
        </w:rPr>
      </w:pPr>
      <w:r w:rsidRPr="00627C3F">
        <w:rPr>
          <w:rFonts w:ascii="Gill Sans MT" w:eastAsia="Gill Sans MT" w:hAnsi="Gill Sans MT" w:cs="Gill Sans MT"/>
          <w:b/>
          <w:bCs/>
          <w:color w:val="00B050"/>
          <w:sz w:val="24"/>
          <w:szCs w:val="24"/>
        </w:rPr>
        <w:t>CORONAVIRUS – COVID19</w:t>
      </w:r>
    </w:p>
    <w:p w14:paraId="50E7C6E6" w14:textId="4CA763A5" w:rsidR="003F1736" w:rsidRPr="00627C3F" w:rsidRDefault="003F1736" w:rsidP="003F1736">
      <w:pPr>
        <w:spacing w:line="240" w:lineRule="auto"/>
        <w:jc w:val="center"/>
        <w:rPr>
          <w:b/>
          <w:bCs/>
          <w:color w:val="00B050"/>
        </w:rPr>
      </w:pPr>
      <w:r w:rsidRPr="00627C3F">
        <w:rPr>
          <w:rFonts w:ascii="Gill Sans MT" w:hAnsi="Gill Sans MT"/>
          <w:b/>
          <w:bCs/>
          <w:color w:val="00B050"/>
          <w:sz w:val="24"/>
          <w:szCs w:val="24"/>
        </w:rPr>
        <w:t xml:space="preserve">GUIDANCE ON </w:t>
      </w:r>
      <w:r>
        <w:rPr>
          <w:rFonts w:ascii="Gill Sans MT" w:hAnsi="Gill Sans MT"/>
          <w:b/>
          <w:bCs/>
          <w:color w:val="00B050"/>
          <w:sz w:val="24"/>
          <w:szCs w:val="24"/>
        </w:rPr>
        <w:t>THE IMPOSITION OF ASHES (ASHING) On ASH WEDNESDAY</w:t>
      </w:r>
    </w:p>
    <w:p w14:paraId="66C64EC1" w14:textId="77777777" w:rsidR="003F1736" w:rsidRPr="00627C3F" w:rsidRDefault="003F1736" w:rsidP="003F1736">
      <w:pPr>
        <w:jc w:val="center"/>
        <w:rPr>
          <w:rFonts w:ascii="Gill Sans MT" w:hAnsi="Gill Sans MT"/>
          <w:b/>
          <w:bCs/>
          <w:color w:val="00B050"/>
          <w:sz w:val="24"/>
          <w:szCs w:val="24"/>
        </w:rPr>
      </w:pPr>
      <w:r w:rsidRPr="00627C3F">
        <w:rPr>
          <w:rFonts w:ascii="Gill Sans MT" w:hAnsi="Gill Sans MT"/>
          <w:b/>
          <w:bCs/>
          <w:color w:val="00B050"/>
          <w:sz w:val="24"/>
          <w:szCs w:val="24"/>
        </w:rPr>
        <w:t xml:space="preserve">ALERT LEVEL </w:t>
      </w:r>
      <w:r>
        <w:rPr>
          <w:rFonts w:ascii="Gill Sans MT" w:hAnsi="Gill Sans MT"/>
          <w:b/>
          <w:bCs/>
          <w:color w:val="00B050"/>
          <w:sz w:val="24"/>
          <w:szCs w:val="24"/>
        </w:rPr>
        <w:t>ZERO</w:t>
      </w:r>
    </w:p>
    <w:p w14:paraId="77D2116C" w14:textId="7B407B2E" w:rsidR="003F1736" w:rsidRPr="003F1736" w:rsidRDefault="003F1736" w:rsidP="003F1736">
      <w:pPr>
        <w:rPr>
          <w:rFonts w:ascii="Gill Sans MT" w:hAnsi="Gill Sans MT"/>
          <w:color w:val="4472C4" w:themeColor="accent1"/>
          <w:sz w:val="24"/>
          <w:szCs w:val="24"/>
          <w:u w:val="single"/>
        </w:rPr>
      </w:pPr>
      <w:r w:rsidRPr="003F1736">
        <w:rPr>
          <w:rFonts w:ascii="Gill Sans MT" w:hAnsi="Gill Sans MT"/>
          <w:color w:val="4472C4" w:themeColor="accent1"/>
          <w:sz w:val="24"/>
          <w:szCs w:val="24"/>
          <w:u w:val="single"/>
        </w:rPr>
        <w:t>Introduction</w:t>
      </w:r>
    </w:p>
    <w:p w14:paraId="5425566F" w14:textId="2908C440" w:rsidR="003F1736" w:rsidRPr="00873B67" w:rsidRDefault="003F1736" w:rsidP="003F1736">
      <w:p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</w:pPr>
      <w:proofErr w:type="spellStart"/>
      <w:r>
        <w:rPr>
          <w:rFonts w:ascii="Gill Sans MT" w:hAnsi="Gill Sans MT"/>
          <w:sz w:val="24"/>
          <w:szCs w:val="24"/>
        </w:rPr>
        <w:t>Ashing</w:t>
      </w:r>
      <w:proofErr w:type="spellEnd"/>
      <w:r>
        <w:rPr>
          <w:rFonts w:ascii="Gill Sans MT" w:hAnsi="Gill Sans MT"/>
          <w:sz w:val="24"/>
          <w:szCs w:val="24"/>
        </w:rPr>
        <w:t xml:space="preserve"> can be undertaken but must be considered as part of your Covid Risk Assessment.  </w:t>
      </w:r>
      <w:r w:rsidRPr="00873B67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 xml:space="preserve">Businesses, </w:t>
      </w:r>
      <w:proofErr w:type="gramStart"/>
      <w:r w:rsidRPr="00873B67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>employers</w:t>
      </w:r>
      <w:proofErr w:type="gramEnd"/>
      <w:r w:rsidRPr="00873B67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 xml:space="preserve"> and other organisations, including activity and event organisers</w:t>
      </w:r>
      <w:r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 xml:space="preserve"> </w:t>
      </w:r>
      <w:r w:rsidR="00065536">
        <w:rPr>
          <w:rFonts w:ascii="Gill Sans MT" w:eastAsia="Times New Roman" w:hAnsi="Gill Sans MT" w:cs="Arial"/>
          <w:color w:val="1F1F1F"/>
          <w:sz w:val="24"/>
          <w:szCs w:val="24"/>
          <w:u w:val="single"/>
          <w:lang w:eastAsia="en-GB"/>
        </w:rPr>
        <w:t xml:space="preserve">have a legal </w:t>
      </w:r>
      <w:r w:rsidR="00065536" w:rsidRPr="00065536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>duty</w:t>
      </w:r>
      <w:r w:rsidR="00065536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 xml:space="preserve"> to </w:t>
      </w:r>
      <w:r w:rsidRPr="00065536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>undertake</w:t>
      </w:r>
      <w:r w:rsidRPr="00873B67">
        <w:rPr>
          <w:rFonts w:ascii="Gill Sans MT" w:eastAsia="Times New Roman" w:hAnsi="Gill Sans MT" w:cs="Arial"/>
          <w:color w:val="1F1F1F"/>
          <w:sz w:val="24"/>
          <w:szCs w:val="24"/>
          <w:lang w:eastAsia="en-GB"/>
        </w:rPr>
        <w:t xml:space="preserve"> a coronavirus risk assessment of their premises and activities and take reasonable measures to minimise exposure to, and the spread of, coronavirus based on that risk assessment.</w:t>
      </w:r>
    </w:p>
    <w:p w14:paraId="17668C6F" w14:textId="06863BFC" w:rsidR="003F1736" w:rsidRPr="003F1736" w:rsidRDefault="003F1736" w:rsidP="003F1736">
      <w:pPr>
        <w:rPr>
          <w:rFonts w:ascii="Gill Sans MT" w:hAnsi="Gill Sans MT"/>
          <w:color w:val="4472C4" w:themeColor="accent1"/>
          <w:sz w:val="24"/>
          <w:szCs w:val="24"/>
          <w:u w:val="single"/>
        </w:rPr>
      </w:pPr>
      <w:r w:rsidRPr="003F1736">
        <w:rPr>
          <w:rFonts w:ascii="Gill Sans MT" w:hAnsi="Gill Sans MT"/>
          <w:color w:val="4472C4" w:themeColor="accent1"/>
          <w:sz w:val="24"/>
          <w:szCs w:val="24"/>
          <w:u w:val="single"/>
        </w:rPr>
        <w:t>Transmission Risks</w:t>
      </w:r>
    </w:p>
    <w:p w14:paraId="5DBF27F2" w14:textId="273E4C9C" w:rsidR="003F1736" w:rsidRDefault="003F1736" w:rsidP="003F1736">
      <w:pPr>
        <w:rPr>
          <w:rFonts w:ascii="Gill Sans MT" w:hAnsi="Gill Sans MT"/>
          <w:sz w:val="24"/>
          <w:szCs w:val="24"/>
        </w:rPr>
      </w:pPr>
      <w:proofErr w:type="spellStart"/>
      <w:r>
        <w:rPr>
          <w:rFonts w:ascii="Gill Sans MT" w:hAnsi="Gill Sans MT"/>
          <w:sz w:val="24"/>
          <w:szCs w:val="24"/>
        </w:rPr>
        <w:t>Ashing</w:t>
      </w:r>
      <w:proofErr w:type="spellEnd"/>
      <w:r w:rsidRPr="001336B4">
        <w:rPr>
          <w:rFonts w:ascii="Gill Sans MT" w:hAnsi="Gill Sans MT"/>
          <w:sz w:val="24"/>
          <w:szCs w:val="24"/>
        </w:rPr>
        <w:t xml:space="preserve"> involves the priest making the sign of the cross on the foreheads of congregation members using the ashes from </w:t>
      </w:r>
      <w:r>
        <w:rPr>
          <w:rFonts w:ascii="Gill Sans MT" w:hAnsi="Gill Sans MT"/>
          <w:sz w:val="24"/>
          <w:szCs w:val="24"/>
        </w:rPr>
        <w:t>burnt</w:t>
      </w:r>
      <w:r w:rsidRPr="001336B4">
        <w:rPr>
          <w:rFonts w:ascii="Gill Sans MT" w:hAnsi="Gill Sans MT"/>
          <w:sz w:val="24"/>
          <w:szCs w:val="24"/>
        </w:rPr>
        <w:t xml:space="preserve"> palm crosses.  The celebrant stands in front of </w:t>
      </w:r>
      <w:r>
        <w:rPr>
          <w:rFonts w:ascii="Gill Sans MT" w:hAnsi="Gill Sans MT"/>
          <w:sz w:val="24"/>
          <w:szCs w:val="24"/>
        </w:rPr>
        <w:t>each</w:t>
      </w:r>
      <w:r w:rsidRPr="001336B4">
        <w:rPr>
          <w:rFonts w:ascii="Gill Sans MT" w:hAnsi="Gill Sans MT"/>
          <w:sz w:val="24"/>
          <w:szCs w:val="24"/>
        </w:rPr>
        <w:t xml:space="preserve"> congregant and dips the</w:t>
      </w:r>
      <w:r>
        <w:rPr>
          <w:rFonts w:ascii="Gill Sans MT" w:hAnsi="Gill Sans MT"/>
          <w:sz w:val="24"/>
          <w:szCs w:val="24"/>
        </w:rPr>
        <w:t>ir</w:t>
      </w:r>
      <w:r w:rsidRPr="001336B4">
        <w:rPr>
          <w:rFonts w:ascii="Gill Sans MT" w:hAnsi="Gill Sans MT"/>
          <w:sz w:val="24"/>
          <w:szCs w:val="24"/>
        </w:rPr>
        <w:t xml:space="preserve"> thumb in the ashes and makes a cross sign on the forehead</w:t>
      </w:r>
      <w:r>
        <w:rPr>
          <w:rFonts w:ascii="Gill Sans MT" w:hAnsi="Gill Sans MT"/>
          <w:sz w:val="24"/>
          <w:szCs w:val="24"/>
        </w:rPr>
        <w:t xml:space="preserve"> with the thumb</w:t>
      </w:r>
      <w:r w:rsidRPr="001336B4">
        <w:rPr>
          <w:rFonts w:ascii="Gill Sans MT" w:hAnsi="Gill Sans MT"/>
          <w:sz w:val="24"/>
          <w:szCs w:val="24"/>
        </w:rPr>
        <w:t>.  The celebrant them moves to the next person.</w:t>
      </w:r>
    </w:p>
    <w:p w14:paraId="7EF1C097" w14:textId="77777777" w:rsidR="003F1736" w:rsidRDefault="003F1736" w:rsidP="003F1736">
      <w:pPr>
        <w:rPr>
          <w:rFonts w:ascii="Gill Sans MT" w:hAnsi="Gill Sans MT"/>
          <w:sz w:val="24"/>
          <w:szCs w:val="24"/>
          <w:lang w:val="en-US"/>
        </w:rPr>
      </w:pPr>
      <w:r w:rsidRPr="003F1736">
        <w:rPr>
          <w:rFonts w:ascii="Gill Sans MT" w:hAnsi="Gill Sans MT"/>
          <w:sz w:val="24"/>
          <w:szCs w:val="24"/>
          <w:lang w:val="en-US"/>
        </w:rPr>
        <w:t xml:space="preserve">This process has some Covid-19 (or other virus) transmission risks:  </w:t>
      </w:r>
    </w:p>
    <w:p w14:paraId="1A7D824C" w14:textId="14C20773" w:rsidR="003F1736" w:rsidRPr="003F1736" w:rsidRDefault="003F1736" w:rsidP="003F1736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  <w:lang w:val="en-US"/>
        </w:rPr>
      </w:pPr>
      <w:r w:rsidRPr="003F1736">
        <w:rPr>
          <w:rFonts w:ascii="Gill Sans MT" w:hAnsi="Gill Sans MT"/>
          <w:sz w:val="24"/>
          <w:szCs w:val="24"/>
          <w:lang w:val="en-US"/>
        </w:rPr>
        <w:t xml:space="preserve">Celebrant and congregant are in close contact directly opposite each other so will breathe directly at each other.  </w:t>
      </w:r>
    </w:p>
    <w:p w14:paraId="5BFC5475" w14:textId="2BC1D7FA" w:rsidR="003F1736" w:rsidRDefault="003F1736" w:rsidP="003F1736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  <w:lang w:val="en-US"/>
        </w:rPr>
      </w:pPr>
      <w:r w:rsidRPr="003F1736">
        <w:rPr>
          <w:rFonts w:ascii="Gill Sans MT" w:hAnsi="Gill Sans MT"/>
          <w:sz w:val="24"/>
          <w:szCs w:val="24"/>
          <w:lang w:val="en-US"/>
        </w:rPr>
        <w:t xml:space="preserve">The priest will touch the skin of one person and then another – if the virus is present on one person’s skin it could be transferred via the celebrant’s thumb to the next person.  </w:t>
      </w:r>
    </w:p>
    <w:p w14:paraId="686FD3E6" w14:textId="70525041" w:rsidR="008B5BCE" w:rsidRPr="003F1736" w:rsidRDefault="00F00767" w:rsidP="003F1736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Cross</w:t>
      </w:r>
      <w:r w:rsidR="00C72435">
        <w:rPr>
          <w:rFonts w:ascii="Gill Sans MT" w:hAnsi="Gill Sans MT"/>
          <w:sz w:val="24"/>
          <w:szCs w:val="24"/>
          <w:lang w:val="en-US"/>
        </w:rPr>
        <w:t>-</w:t>
      </w:r>
      <w:r>
        <w:rPr>
          <w:rFonts w:ascii="Gill Sans MT" w:hAnsi="Gill Sans MT"/>
          <w:sz w:val="24"/>
          <w:szCs w:val="24"/>
          <w:lang w:val="en-US"/>
        </w:rPr>
        <w:t>contamin</w:t>
      </w:r>
      <w:r w:rsidR="00C72435">
        <w:rPr>
          <w:rFonts w:ascii="Gill Sans MT" w:hAnsi="Gill Sans MT"/>
          <w:sz w:val="24"/>
          <w:szCs w:val="24"/>
          <w:lang w:val="en-US"/>
        </w:rPr>
        <w:t>at</w:t>
      </w:r>
      <w:r>
        <w:rPr>
          <w:rFonts w:ascii="Gill Sans MT" w:hAnsi="Gill Sans MT"/>
          <w:sz w:val="24"/>
          <w:szCs w:val="24"/>
          <w:lang w:val="en-US"/>
        </w:rPr>
        <w:t xml:space="preserve">ion on ashes used at </w:t>
      </w:r>
      <w:r w:rsidR="00C72435">
        <w:rPr>
          <w:rFonts w:ascii="Gill Sans MT" w:hAnsi="Gill Sans MT"/>
          <w:sz w:val="24"/>
          <w:szCs w:val="24"/>
          <w:lang w:val="en-US"/>
        </w:rPr>
        <w:t>subsequent services</w:t>
      </w:r>
    </w:p>
    <w:p w14:paraId="46874F30" w14:textId="27E49513" w:rsidR="003F1736" w:rsidRDefault="003F1736" w:rsidP="003F1736">
      <w:p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The risk of transmission via breath </w:t>
      </w:r>
      <w:r w:rsidR="00570FB7">
        <w:rPr>
          <w:rFonts w:ascii="Gill Sans MT" w:hAnsi="Gill Sans MT"/>
          <w:sz w:val="24"/>
          <w:szCs w:val="24"/>
          <w:lang w:val="en-US"/>
        </w:rPr>
        <w:t>carries</w:t>
      </w:r>
      <w:r>
        <w:rPr>
          <w:rFonts w:ascii="Gill Sans MT" w:hAnsi="Gill Sans MT"/>
          <w:sz w:val="24"/>
          <w:szCs w:val="24"/>
          <w:lang w:val="en-US"/>
        </w:rPr>
        <w:t xml:space="preserve"> the higher risk</w:t>
      </w:r>
      <w:r w:rsidR="00570FB7">
        <w:rPr>
          <w:rFonts w:ascii="Gill Sans MT" w:hAnsi="Gill Sans MT"/>
          <w:sz w:val="24"/>
          <w:szCs w:val="24"/>
          <w:lang w:val="en-US"/>
        </w:rPr>
        <w:t xml:space="preserve"> of</w:t>
      </w:r>
      <w:r>
        <w:rPr>
          <w:rFonts w:ascii="Gill Sans MT" w:hAnsi="Gill Sans MT"/>
          <w:sz w:val="24"/>
          <w:szCs w:val="24"/>
          <w:lang w:val="en-US"/>
        </w:rPr>
        <w:t xml:space="preserve"> </w:t>
      </w:r>
      <w:r w:rsidR="00C72435">
        <w:rPr>
          <w:rFonts w:ascii="Gill Sans MT" w:hAnsi="Gill Sans MT"/>
          <w:sz w:val="24"/>
          <w:szCs w:val="24"/>
          <w:lang w:val="en-US"/>
        </w:rPr>
        <w:t xml:space="preserve">transmission </w:t>
      </w:r>
      <w:r>
        <w:rPr>
          <w:rFonts w:ascii="Gill Sans MT" w:hAnsi="Gill Sans MT"/>
          <w:sz w:val="24"/>
          <w:szCs w:val="24"/>
          <w:lang w:val="en-US"/>
        </w:rPr>
        <w:t>.  Touching of skin</w:t>
      </w:r>
      <w:r w:rsidR="00C72435">
        <w:rPr>
          <w:rFonts w:ascii="Gill Sans MT" w:hAnsi="Gill Sans MT"/>
          <w:sz w:val="24"/>
          <w:szCs w:val="24"/>
          <w:lang w:val="en-US"/>
        </w:rPr>
        <w:t xml:space="preserve"> and cross-contamination between services</w:t>
      </w:r>
      <w:r>
        <w:rPr>
          <w:rFonts w:ascii="Gill Sans MT" w:hAnsi="Gill Sans MT"/>
          <w:sz w:val="24"/>
          <w:szCs w:val="24"/>
          <w:lang w:val="en-US"/>
        </w:rPr>
        <w:t xml:space="preserve"> </w:t>
      </w:r>
      <w:r w:rsidR="00C72435">
        <w:rPr>
          <w:rFonts w:ascii="Gill Sans MT" w:hAnsi="Gill Sans MT"/>
          <w:sz w:val="24"/>
          <w:szCs w:val="24"/>
          <w:lang w:val="en-US"/>
        </w:rPr>
        <w:t>are</w:t>
      </w:r>
      <w:r>
        <w:rPr>
          <w:rFonts w:ascii="Gill Sans MT" w:hAnsi="Gill Sans MT"/>
          <w:sz w:val="24"/>
          <w:szCs w:val="24"/>
          <w:lang w:val="en-US"/>
        </w:rPr>
        <w:t xml:space="preserve"> considered a low</w:t>
      </w:r>
      <w:r w:rsidR="008B5BCE">
        <w:rPr>
          <w:rFonts w:ascii="Gill Sans MT" w:hAnsi="Gill Sans MT"/>
          <w:sz w:val="24"/>
          <w:szCs w:val="24"/>
          <w:lang w:val="en-US"/>
        </w:rPr>
        <w:t>-</w:t>
      </w:r>
      <w:r>
        <w:rPr>
          <w:rFonts w:ascii="Gill Sans MT" w:hAnsi="Gill Sans MT"/>
          <w:sz w:val="24"/>
          <w:szCs w:val="24"/>
          <w:lang w:val="en-US"/>
        </w:rPr>
        <w:t xml:space="preserve">risk </w:t>
      </w:r>
      <w:r w:rsidR="00C72435">
        <w:rPr>
          <w:rFonts w:ascii="Gill Sans MT" w:hAnsi="Gill Sans MT"/>
          <w:sz w:val="24"/>
          <w:szCs w:val="24"/>
          <w:lang w:val="en-US"/>
        </w:rPr>
        <w:t xml:space="preserve">transmission </w:t>
      </w:r>
      <w:proofErr w:type="gramStart"/>
      <w:r w:rsidR="00C72435">
        <w:rPr>
          <w:rFonts w:ascii="Gill Sans MT" w:hAnsi="Gill Sans MT"/>
          <w:sz w:val="24"/>
          <w:szCs w:val="24"/>
          <w:lang w:val="en-US"/>
        </w:rPr>
        <w:t>routes</w:t>
      </w:r>
      <w:proofErr w:type="gramEnd"/>
      <w:r>
        <w:rPr>
          <w:rFonts w:ascii="Gill Sans MT" w:hAnsi="Gill Sans MT"/>
          <w:sz w:val="24"/>
          <w:szCs w:val="24"/>
          <w:lang w:val="en-US"/>
        </w:rPr>
        <w:t>.</w:t>
      </w:r>
    </w:p>
    <w:p w14:paraId="3B945097" w14:textId="15D810B6" w:rsidR="003F1736" w:rsidRPr="003F1736" w:rsidRDefault="003F1736" w:rsidP="003F1736">
      <w:pPr>
        <w:rPr>
          <w:rFonts w:ascii="Gill Sans MT" w:hAnsi="Gill Sans MT"/>
          <w:color w:val="4472C4" w:themeColor="accent1"/>
          <w:sz w:val="24"/>
          <w:szCs w:val="24"/>
          <w:u w:val="single"/>
          <w:lang w:val="en-US"/>
        </w:rPr>
      </w:pPr>
      <w:r w:rsidRPr="003F1736">
        <w:rPr>
          <w:rFonts w:ascii="Gill Sans MT" w:hAnsi="Gill Sans MT"/>
          <w:color w:val="4472C4" w:themeColor="accent1"/>
          <w:sz w:val="24"/>
          <w:szCs w:val="24"/>
          <w:u w:val="single"/>
          <w:lang w:val="en-US"/>
        </w:rPr>
        <w:t>Suggested Reasonable Mitigation Measures</w:t>
      </w:r>
    </w:p>
    <w:p w14:paraId="1165D8F5" w14:textId="410D6F30" w:rsidR="00065536" w:rsidRDefault="00065536" w:rsidP="00065536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Take reasonable steps to ensure nobody who is symptomatic or Covid-positive attends</w:t>
      </w:r>
    </w:p>
    <w:p w14:paraId="3A108082" w14:textId="77777777" w:rsidR="00065536" w:rsidRDefault="00065536" w:rsidP="00065536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The priest and assistants have a negative lateral flow test on the day of the service</w:t>
      </w:r>
    </w:p>
    <w:p w14:paraId="40602F62" w14:textId="31EB43DF" w:rsidR="00065536" w:rsidRPr="00065536" w:rsidRDefault="00065536" w:rsidP="00065536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All participants should wear face coverings during the ashing (even if it is no longer a legal requirement in public places) unless exempt</w:t>
      </w:r>
    </w:p>
    <w:p w14:paraId="08E65315" w14:textId="070E0847" w:rsidR="00065536" w:rsidRDefault="00065536" w:rsidP="00065536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Well ventilated spaces to blow away potentially contaminated air</w:t>
      </w:r>
    </w:p>
    <w:p w14:paraId="00C84018" w14:textId="1309EFF2" w:rsidR="00065536" w:rsidRDefault="00065536" w:rsidP="003F1736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Hands are sanitized by the priest before the ashing ceremony and after.  It would be impractical to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sanitise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 between the </w:t>
      </w:r>
      <w:proofErr w:type="spellStart"/>
      <w:r>
        <w:rPr>
          <w:rFonts w:ascii="Gill Sans MT" w:hAnsi="Gill Sans MT"/>
          <w:sz w:val="24"/>
          <w:szCs w:val="24"/>
          <w:lang w:val="en-US"/>
        </w:rPr>
        <w:t>ashing</w:t>
      </w:r>
      <w:proofErr w:type="spellEnd"/>
      <w:r>
        <w:rPr>
          <w:rFonts w:ascii="Gill Sans MT" w:hAnsi="Gill Sans MT"/>
          <w:sz w:val="24"/>
          <w:szCs w:val="24"/>
          <w:lang w:val="en-US"/>
        </w:rPr>
        <w:t xml:space="preserve"> of each participant</w:t>
      </w:r>
    </w:p>
    <w:p w14:paraId="1809BD05" w14:textId="0C7B123A" w:rsidR="00065536" w:rsidRDefault="00065536" w:rsidP="003F1736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Fully vaccinated adults are at lower risk of serious harm from Covid-19.  Participants should be encouraged to be full vaccinated (but unvaccinated people should not be excluded from participating)</w:t>
      </w:r>
    </w:p>
    <w:p w14:paraId="5B9D33D2" w14:textId="10265C56" w:rsidR="005F0A72" w:rsidRPr="008B5BCE" w:rsidRDefault="005F0A72" w:rsidP="005F0A72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8B5BCE">
        <w:rPr>
          <w:rFonts w:ascii="Gill Sans MT" w:hAnsi="Gill Sans MT"/>
          <w:sz w:val="24"/>
          <w:szCs w:val="24"/>
        </w:rPr>
        <w:t xml:space="preserve">Owing to possible risk of cross-contamination after each congregational service, it is strongly advised that any ashes remaining after the imposition be reverently </w:t>
      </w:r>
      <w:r w:rsidRPr="008B5BCE">
        <w:rPr>
          <w:rFonts w:ascii="Gill Sans MT" w:hAnsi="Gill Sans MT"/>
          <w:sz w:val="24"/>
          <w:szCs w:val="24"/>
        </w:rPr>
        <w:lastRenderedPageBreak/>
        <w:t xml:space="preserve">disposed, for example by committing them to the earth.  </w:t>
      </w:r>
      <w:r w:rsidR="00B2619C" w:rsidRPr="008B5BCE">
        <w:rPr>
          <w:rFonts w:ascii="Gill Sans MT" w:hAnsi="Gill Sans MT"/>
          <w:sz w:val="24"/>
          <w:szCs w:val="24"/>
        </w:rPr>
        <w:t>Ashes should be made up</w:t>
      </w:r>
      <w:r w:rsidR="008B5BCE" w:rsidRPr="008B5BCE">
        <w:rPr>
          <w:rFonts w:ascii="Gill Sans MT" w:hAnsi="Gill Sans MT"/>
          <w:sz w:val="24"/>
          <w:szCs w:val="24"/>
        </w:rPr>
        <w:t>, in advance,</w:t>
      </w:r>
      <w:r w:rsidR="00B2619C" w:rsidRPr="008B5BCE">
        <w:rPr>
          <w:rFonts w:ascii="Gill Sans MT" w:hAnsi="Gill Sans MT"/>
          <w:sz w:val="24"/>
          <w:szCs w:val="24"/>
        </w:rPr>
        <w:t xml:space="preserve"> into separate </w:t>
      </w:r>
      <w:r w:rsidR="008B5BCE" w:rsidRPr="008B5BCE">
        <w:rPr>
          <w:rFonts w:ascii="Gill Sans MT" w:hAnsi="Gill Sans MT"/>
          <w:sz w:val="24"/>
          <w:szCs w:val="24"/>
        </w:rPr>
        <w:t>allocations for each service</w:t>
      </w:r>
    </w:p>
    <w:p w14:paraId="3CD92848" w14:textId="77777777" w:rsidR="005F0A72" w:rsidRPr="008B5BCE" w:rsidRDefault="005F0A72" w:rsidP="008B5BCE">
      <w:pPr>
        <w:ind w:left="360"/>
        <w:rPr>
          <w:rFonts w:ascii="Gill Sans MT" w:hAnsi="Gill Sans MT"/>
          <w:sz w:val="24"/>
          <w:szCs w:val="24"/>
          <w:lang w:val="en-US"/>
        </w:rPr>
      </w:pPr>
    </w:p>
    <w:p w14:paraId="37C3857F" w14:textId="05115686" w:rsidR="00065536" w:rsidRPr="008B5BCE" w:rsidRDefault="00065536" w:rsidP="00065536">
      <w:pPr>
        <w:rPr>
          <w:rFonts w:ascii="Gill Sans MT" w:hAnsi="Gill Sans MT"/>
          <w:sz w:val="24"/>
          <w:szCs w:val="24"/>
          <w:lang w:val="en-US"/>
        </w:rPr>
      </w:pPr>
    </w:p>
    <w:p w14:paraId="0530F454" w14:textId="311C1850" w:rsidR="00065536" w:rsidRPr="008B5BCE" w:rsidRDefault="00065536" w:rsidP="00065536">
      <w:pPr>
        <w:rPr>
          <w:rFonts w:ascii="Gill Sans MT" w:hAnsi="Gill Sans MT"/>
          <w:b/>
          <w:bCs/>
          <w:sz w:val="24"/>
          <w:szCs w:val="24"/>
          <w:lang w:val="en-US"/>
        </w:rPr>
      </w:pPr>
      <w:r w:rsidRPr="008B5BCE">
        <w:rPr>
          <w:rFonts w:ascii="Gill Sans MT" w:hAnsi="Gill Sans MT"/>
          <w:b/>
          <w:bCs/>
          <w:sz w:val="24"/>
          <w:szCs w:val="24"/>
          <w:lang w:val="en-US"/>
        </w:rPr>
        <w:t>1</w:t>
      </w:r>
      <w:r w:rsidR="008B5BCE">
        <w:rPr>
          <w:rFonts w:ascii="Gill Sans MT" w:hAnsi="Gill Sans MT"/>
          <w:b/>
          <w:bCs/>
          <w:sz w:val="24"/>
          <w:szCs w:val="24"/>
          <w:lang w:val="en-US"/>
        </w:rPr>
        <w:t>8</w:t>
      </w:r>
      <w:r w:rsidRPr="008B5BCE">
        <w:rPr>
          <w:rFonts w:ascii="Gill Sans MT" w:hAnsi="Gill Sans MT"/>
          <w:b/>
          <w:bCs/>
          <w:sz w:val="24"/>
          <w:szCs w:val="24"/>
          <w:lang w:val="en-US"/>
        </w:rPr>
        <w:t xml:space="preserve"> February 2022</w:t>
      </w:r>
    </w:p>
    <w:p w14:paraId="324A9918" w14:textId="77777777" w:rsidR="003F1736" w:rsidRPr="008B5BCE" w:rsidRDefault="003F1736" w:rsidP="003F1736">
      <w:pPr>
        <w:rPr>
          <w:rFonts w:ascii="Gill Sans MT" w:hAnsi="Gill Sans MT"/>
          <w:sz w:val="24"/>
          <w:szCs w:val="24"/>
          <w:lang w:val="en-US"/>
        </w:rPr>
      </w:pPr>
    </w:p>
    <w:p w14:paraId="2035AB1E" w14:textId="77777777" w:rsidR="003F1736" w:rsidRPr="008B5BCE" w:rsidRDefault="003F1736" w:rsidP="003F1736">
      <w:pPr>
        <w:rPr>
          <w:rFonts w:ascii="Gill Sans MT" w:hAnsi="Gill Sans MT"/>
          <w:sz w:val="24"/>
          <w:szCs w:val="24"/>
          <w:lang w:val="en-US"/>
        </w:rPr>
      </w:pPr>
    </w:p>
    <w:p w14:paraId="593F4CD3" w14:textId="230FC387" w:rsidR="003F1736" w:rsidRPr="008B5BCE" w:rsidRDefault="003F1736" w:rsidP="003F1736">
      <w:pPr>
        <w:rPr>
          <w:rFonts w:ascii="Gill Sans MT" w:hAnsi="Gill Sans MT"/>
          <w:sz w:val="24"/>
          <w:szCs w:val="24"/>
          <w:lang w:val="en-US"/>
        </w:rPr>
      </w:pPr>
    </w:p>
    <w:p w14:paraId="1A6C6354" w14:textId="77777777" w:rsidR="003F1736" w:rsidRPr="008B5BCE" w:rsidRDefault="003F1736" w:rsidP="003F1736">
      <w:pPr>
        <w:rPr>
          <w:rFonts w:ascii="Gill Sans MT" w:hAnsi="Gill Sans MT"/>
          <w:sz w:val="24"/>
          <w:szCs w:val="24"/>
          <w:lang w:val="en-US"/>
        </w:rPr>
      </w:pPr>
    </w:p>
    <w:sectPr w:rsidR="003F1736" w:rsidRPr="008B5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3A26"/>
    <w:multiLevelType w:val="hybridMultilevel"/>
    <w:tmpl w:val="E8C42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E26EC0"/>
    <w:multiLevelType w:val="hybridMultilevel"/>
    <w:tmpl w:val="037611A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F17C13"/>
    <w:multiLevelType w:val="hybridMultilevel"/>
    <w:tmpl w:val="73B8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3FBE"/>
    <w:multiLevelType w:val="multilevel"/>
    <w:tmpl w:val="50984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A2697"/>
    <w:multiLevelType w:val="hybridMultilevel"/>
    <w:tmpl w:val="50EA9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36"/>
    <w:rsid w:val="00042589"/>
    <w:rsid w:val="00065536"/>
    <w:rsid w:val="00327D79"/>
    <w:rsid w:val="003F1736"/>
    <w:rsid w:val="00570FB7"/>
    <w:rsid w:val="005F0A72"/>
    <w:rsid w:val="008B5BCE"/>
    <w:rsid w:val="00B2619C"/>
    <w:rsid w:val="00BE05F7"/>
    <w:rsid w:val="00C72435"/>
    <w:rsid w:val="00F0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2F8B"/>
  <w15:chartTrackingRefBased/>
  <w15:docId w15:val="{E4CDB5F6-EE53-44DC-B896-474C17F5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Glanville, Alex</dc:creator>
  <cp:keywords/>
  <dc:description/>
  <cp:lastModifiedBy>Wakeman, Mike</cp:lastModifiedBy>
  <cp:revision>2</cp:revision>
  <dcterms:created xsi:type="dcterms:W3CDTF">2022-02-23T08:57:00Z</dcterms:created>
  <dcterms:modified xsi:type="dcterms:W3CDTF">2022-02-23T08:57:00Z</dcterms:modified>
</cp:coreProperties>
</file>