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D7DB" w14:textId="37170357" w:rsidR="00472158" w:rsidRPr="00472158" w:rsidRDefault="00472158" w:rsidP="00472158">
      <w:pPr>
        <w:jc w:val="center"/>
        <w:rPr>
          <w:rFonts w:ascii="Gill Sans MT" w:hAnsi="Gill Sans MT"/>
          <w:b/>
          <w:bCs/>
          <w:color w:val="C00000"/>
        </w:rPr>
      </w:pPr>
      <w:r>
        <w:rPr>
          <w:rFonts w:ascii="Gill Sans MT" w:hAnsi="Gill Sans MT"/>
          <w:b/>
          <w:bCs/>
          <w:color w:val="C00000"/>
        </w:rPr>
        <w:br/>
      </w:r>
      <w:r w:rsidR="00CE7FCF">
        <w:rPr>
          <w:rFonts w:ascii="Gill Sans MT" w:hAnsi="Gill Sans MT"/>
          <w:b/>
          <w:bCs/>
          <w:color w:val="C00000"/>
        </w:rPr>
        <w:t>REPRESENTATIVE BODY OF THE CHURCH IN WALES</w:t>
      </w:r>
    </w:p>
    <w:p w14:paraId="21CE20BF" w14:textId="77777777" w:rsidR="00CC0A62" w:rsidRDefault="00CC0A62" w:rsidP="00472158">
      <w:pPr>
        <w:jc w:val="center"/>
        <w:rPr>
          <w:rFonts w:ascii="Gill Sans MT" w:hAnsi="Gill Sans MT"/>
          <w:b/>
          <w:bCs/>
          <w:color w:val="C00000"/>
        </w:rPr>
      </w:pPr>
    </w:p>
    <w:p w14:paraId="06E5C713" w14:textId="7CB113E9" w:rsidR="00472158" w:rsidRPr="00472158" w:rsidRDefault="00CE7FCF" w:rsidP="00472158">
      <w:pPr>
        <w:jc w:val="center"/>
        <w:rPr>
          <w:rFonts w:ascii="Gill Sans MT" w:hAnsi="Gill Sans MT"/>
          <w:b/>
          <w:bCs/>
          <w:color w:val="C00000"/>
        </w:rPr>
      </w:pPr>
      <w:r>
        <w:rPr>
          <w:rFonts w:ascii="Gill Sans MT" w:hAnsi="Gill Sans MT"/>
          <w:b/>
          <w:bCs/>
          <w:color w:val="C00000"/>
        </w:rPr>
        <w:t>GUIDANCE ON VESTRY MEETINGS</w:t>
      </w:r>
      <w:r w:rsidR="00782B08">
        <w:rPr>
          <w:rFonts w:ascii="Gill Sans MT" w:hAnsi="Gill Sans MT"/>
          <w:b/>
          <w:bCs/>
          <w:color w:val="C00000"/>
        </w:rPr>
        <w:t>,</w:t>
      </w:r>
      <w:r>
        <w:rPr>
          <w:rFonts w:ascii="Gill Sans MT" w:hAnsi="Gill Sans MT"/>
          <w:b/>
          <w:bCs/>
          <w:color w:val="C00000"/>
        </w:rPr>
        <w:t xml:space="preserve"> PCC MEETINGS</w:t>
      </w:r>
      <w:r w:rsidR="00782B08">
        <w:rPr>
          <w:rFonts w:ascii="Gill Sans MT" w:hAnsi="Gill Sans MT"/>
          <w:b/>
          <w:bCs/>
          <w:color w:val="C00000"/>
        </w:rPr>
        <w:t xml:space="preserve"> AND ELECTORAL ROLLS</w:t>
      </w:r>
    </w:p>
    <w:p w14:paraId="058EC21C" w14:textId="7BCB0C8F" w:rsidR="00472158" w:rsidRDefault="00472158" w:rsidP="00472158">
      <w:pPr>
        <w:pBdr>
          <w:bottom w:val="single" w:sz="6" w:space="1" w:color="auto"/>
        </w:pBdr>
        <w:jc w:val="center"/>
        <w:rPr>
          <w:rFonts w:ascii="Gill Sans MT" w:hAnsi="Gill Sans MT"/>
          <w:b/>
          <w:bCs/>
          <w:i/>
          <w:iCs/>
        </w:rPr>
      </w:pPr>
    </w:p>
    <w:p w14:paraId="37ADCD99" w14:textId="038794C0" w:rsidR="00CC0A62" w:rsidRPr="00CC0A62" w:rsidRDefault="00CC0A62" w:rsidP="00472158">
      <w:pPr>
        <w:pBdr>
          <w:bottom w:val="single" w:sz="6" w:space="1" w:color="auto"/>
        </w:pBdr>
        <w:jc w:val="center"/>
        <w:rPr>
          <w:rFonts w:ascii="Gill Sans MT" w:hAnsi="Gill Sans MT"/>
          <w:b/>
          <w:bCs/>
          <w:color w:val="C00000"/>
        </w:rPr>
      </w:pPr>
      <w:r w:rsidRPr="00CC0A62">
        <w:rPr>
          <w:rFonts w:ascii="Gill Sans MT" w:hAnsi="Gill Sans MT"/>
          <w:b/>
          <w:bCs/>
          <w:color w:val="C00000"/>
        </w:rPr>
        <w:t xml:space="preserve">UPDATED </w:t>
      </w:r>
      <w:r w:rsidR="00037D8B">
        <w:rPr>
          <w:rFonts w:ascii="Gill Sans MT" w:hAnsi="Gill Sans MT"/>
          <w:b/>
          <w:bCs/>
          <w:color w:val="C00000"/>
        </w:rPr>
        <w:t>FEBRUARY</w:t>
      </w:r>
      <w:r w:rsidR="00E76704">
        <w:rPr>
          <w:rFonts w:ascii="Gill Sans MT" w:hAnsi="Gill Sans MT"/>
          <w:b/>
          <w:bCs/>
          <w:color w:val="C00000"/>
        </w:rPr>
        <w:t xml:space="preserve"> 2022</w:t>
      </w:r>
    </w:p>
    <w:p w14:paraId="50B94F16" w14:textId="7C0ED54C" w:rsidR="00472158" w:rsidRPr="00472158" w:rsidRDefault="00472158" w:rsidP="00472158">
      <w:pPr>
        <w:jc w:val="center"/>
        <w:rPr>
          <w:rFonts w:ascii="Gill Sans MT" w:hAnsi="Gill Sans MT"/>
          <w:b/>
          <w:bCs/>
          <w:i/>
          <w:iCs/>
        </w:rPr>
      </w:pPr>
    </w:p>
    <w:p w14:paraId="1C6A3359" w14:textId="77777777" w:rsidR="00E76704" w:rsidRDefault="00E76704" w:rsidP="00472158">
      <w:pPr>
        <w:jc w:val="both"/>
        <w:rPr>
          <w:rFonts w:ascii="Gill Sans MT" w:hAnsi="Gill Sans MT"/>
          <w:b/>
          <w:bCs/>
          <w:color w:val="C00000"/>
        </w:rPr>
      </w:pPr>
    </w:p>
    <w:p w14:paraId="19E28E9E" w14:textId="0772E84D" w:rsidR="00E76704" w:rsidRPr="00E76704" w:rsidRDefault="00E76704" w:rsidP="00472158">
      <w:pPr>
        <w:jc w:val="both"/>
        <w:rPr>
          <w:rFonts w:ascii="Gill Sans MT" w:hAnsi="Gill Sans MT"/>
        </w:rPr>
      </w:pPr>
      <w:r>
        <w:rPr>
          <w:rFonts w:ascii="Gill Sans MT" w:hAnsi="Gill Sans MT"/>
        </w:rPr>
        <w:t>This guidance (</w:t>
      </w:r>
      <w:r w:rsidR="00037D8B">
        <w:rPr>
          <w:rFonts w:ascii="Gill Sans MT" w:hAnsi="Gill Sans MT"/>
        </w:rPr>
        <w:t>February</w:t>
      </w:r>
      <w:r>
        <w:rPr>
          <w:rFonts w:ascii="Gill Sans MT" w:hAnsi="Gill Sans MT"/>
        </w:rPr>
        <w:t xml:space="preserve"> 2022) supersedes the previous guidance, dated September 2020.</w:t>
      </w:r>
    </w:p>
    <w:p w14:paraId="66DB0FD8" w14:textId="77777777" w:rsidR="00E76704" w:rsidRDefault="00E76704" w:rsidP="00472158">
      <w:pPr>
        <w:jc w:val="both"/>
        <w:rPr>
          <w:rFonts w:ascii="Gill Sans MT" w:hAnsi="Gill Sans MT"/>
          <w:b/>
          <w:bCs/>
          <w:color w:val="C00000"/>
        </w:rPr>
      </w:pPr>
    </w:p>
    <w:p w14:paraId="484A59FA" w14:textId="62FC12E9" w:rsidR="00472158" w:rsidRPr="00E70BFB" w:rsidRDefault="00CE7FCF" w:rsidP="00472158">
      <w:pPr>
        <w:jc w:val="both"/>
        <w:rPr>
          <w:rFonts w:ascii="Gill Sans MT" w:hAnsi="Gill Sans MT"/>
          <w:b/>
          <w:bCs/>
          <w:color w:val="C00000"/>
        </w:rPr>
      </w:pPr>
      <w:r w:rsidRPr="00E70BFB">
        <w:rPr>
          <w:rFonts w:ascii="Gill Sans MT" w:hAnsi="Gill Sans MT"/>
          <w:b/>
          <w:bCs/>
          <w:color w:val="C00000"/>
        </w:rPr>
        <w:t>VESTRY MEETINGS</w:t>
      </w:r>
      <w:r w:rsidR="00E76704">
        <w:rPr>
          <w:rFonts w:ascii="Gill Sans MT" w:hAnsi="Gill Sans MT"/>
          <w:b/>
          <w:bCs/>
          <w:color w:val="C00000"/>
        </w:rPr>
        <w:t xml:space="preserve"> AND COVID-19 RESTRICTIONS</w:t>
      </w:r>
      <w:r w:rsidR="001F7714">
        <w:rPr>
          <w:rStyle w:val="FootnoteReference"/>
          <w:rFonts w:ascii="Gill Sans MT" w:hAnsi="Gill Sans MT"/>
          <w:b/>
          <w:bCs/>
          <w:color w:val="C00000"/>
        </w:rPr>
        <w:footnoteReference w:id="1"/>
      </w:r>
    </w:p>
    <w:p w14:paraId="7C3D2D49" w14:textId="09EDB965" w:rsidR="00CE7FCF" w:rsidRDefault="00CE7FCF" w:rsidP="00472158">
      <w:pPr>
        <w:jc w:val="both"/>
        <w:rPr>
          <w:rFonts w:ascii="Gill Sans MT" w:hAnsi="Gill Sans MT"/>
          <w:b/>
          <w:bCs/>
        </w:rPr>
      </w:pPr>
    </w:p>
    <w:p w14:paraId="7FEE167A" w14:textId="33715F5F" w:rsidR="00E76704" w:rsidRPr="00E76704" w:rsidRDefault="00E76704" w:rsidP="00472158">
      <w:pPr>
        <w:jc w:val="both"/>
        <w:rPr>
          <w:rFonts w:ascii="Gill Sans MT" w:hAnsi="Gill Sans MT"/>
        </w:rPr>
      </w:pPr>
      <w:r>
        <w:rPr>
          <w:rFonts w:ascii="Gill Sans MT" w:hAnsi="Gill Sans MT"/>
        </w:rPr>
        <w:t>In accordance with the Constitution of the Church in Wales all Vestry Meetings should be held on or before 30 April 2022.</w:t>
      </w:r>
    </w:p>
    <w:p w14:paraId="3F15C915" w14:textId="77777777" w:rsidR="00037D8B" w:rsidRDefault="00037D8B" w:rsidP="001F7714">
      <w:pPr>
        <w:jc w:val="both"/>
        <w:rPr>
          <w:rFonts w:ascii="Gill Sans MT" w:hAnsi="Gill Sans MT"/>
        </w:rPr>
      </w:pPr>
    </w:p>
    <w:p w14:paraId="6262771F" w14:textId="03F3CED2" w:rsidR="00037D8B" w:rsidRDefault="00037D8B" w:rsidP="001F7714">
      <w:pPr>
        <w:jc w:val="both"/>
        <w:rPr>
          <w:rFonts w:ascii="Gill Sans MT" w:hAnsi="Gill Sans MT"/>
        </w:rPr>
      </w:pPr>
      <w:r>
        <w:rPr>
          <w:rFonts w:ascii="Gill Sans MT" w:hAnsi="Gill Sans MT"/>
        </w:rPr>
        <w:t xml:space="preserve">At the date of writing (11 February 2022) we are in Alert Level Zero and there is nothing in law stopping Vestry Meetings taking place in person. However, as we are all aware, the Covid situation can change very quickly. Additionally, there may be certain parishes where, for various reasons, it may be inadvisable to </w:t>
      </w:r>
      <w:proofErr w:type="gramStart"/>
      <w:r>
        <w:rPr>
          <w:rFonts w:ascii="Gill Sans MT" w:hAnsi="Gill Sans MT"/>
        </w:rPr>
        <w:t>meet together</w:t>
      </w:r>
      <w:proofErr w:type="gramEnd"/>
      <w:r>
        <w:rPr>
          <w:rFonts w:ascii="Gill Sans MT" w:hAnsi="Gill Sans MT"/>
        </w:rPr>
        <w:t xml:space="preserve"> in large numbers at the present time (perhaps because of a large number of cases in the immediate locality). </w:t>
      </w:r>
    </w:p>
    <w:p w14:paraId="44421FAD" w14:textId="77777777" w:rsidR="00037D8B" w:rsidRDefault="00037D8B" w:rsidP="001F7714">
      <w:pPr>
        <w:jc w:val="both"/>
        <w:rPr>
          <w:rFonts w:ascii="Gill Sans MT" w:hAnsi="Gill Sans MT"/>
        </w:rPr>
      </w:pPr>
    </w:p>
    <w:p w14:paraId="4B126D16" w14:textId="5EE1E9B4" w:rsidR="001F7714" w:rsidRPr="001F7714" w:rsidRDefault="00037D8B" w:rsidP="001F7714">
      <w:pPr>
        <w:jc w:val="both"/>
        <w:rPr>
          <w:rFonts w:ascii="Gill Sans MT" w:hAnsi="Gill Sans MT"/>
        </w:rPr>
      </w:pPr>
      <w:r>
        <w:rPr>
          <w:rFonts w:ascii="Gill Sans MT" w:hAnsi="Gill Sans MT"/>
        </w:rPr>
        <w:t xml:space="preserve">To provide certainty in planning therefore, </w:t>
      </w:r>
      <w:r w:rsidR="001F7714">
        <w:rPr>
          <w:rFonts w:ascii="Gill Sans MT" w:hAnsi="Gill Sans MT"/>
        </w:rPr>
        <w:t>as last year, the Bench of Bishops ha</w:t>
      </w:r>
      <w:r w:rsidR="008B17C5">
        <w:rPr>
          <w:rFonts w:ascii="Gill Sans MT" w:hAnsi="Gill Sans MT"/>
        </w:rPr>
        <w:t>s</w:t>
      </w:r>
      <w:r w:rsidR="001F7714">
        <w:rPr>
          <w:rFonts w:ascii="Gill Sans MT" w:hAnsi="Gill Sans MT"/>
        </w:rPr>
        <w:t xml:space="preserve"> agreed that t</w:t>
      </w:r>
      <w:r w:rsidR="001F7714" w:rsidRPr="001F7714">
        <w:rPr>
          <w:rFonts w:ascii="Gill Sans MT" w:hAnsi="Gill Sans MT"/>
        </w:rPr>
        <w:t xml:space="preserve">he current </w:t>
      </w:r>
      <w:r>
        <w:rPr>
          <w:rFonts w:ascii="Gill Sans MT" w:hAnsi="Gill Sans MT"/>
        </w:rPr>
        <w:t xml:space="preserve">Covid </w:t>
      </w:r>
      <w:r w:rsidR="001F7714" w:rsidRPr="001F7714">
        <w:rPr>
          <w:rFonts w:ascii="Gill Sans MT" w:hAnsi="Gill Sans MT"/>
        </w:rPr>
        <w:t>situation is an exceptional circumstance as envisaged by the Constitution. T</w:t>
      </w:r>
      <w:r>
        <w:rPr>
          <w:rFonts w:ascii="Gill Sans MT" w:hAnsi="Gill Sans MT"/>
        </w:rPr>
        <w:t>his means that</w:t>
      </w:r>
      <w:r w:rsidR="001F7714" w:rsidRPr="001F7714">
        <w:rPr>
          <w:rFonts w:ascii="Gill Sans MT" w:hAnsi="Gill Sans MT"/>
        </w:rPr>
        <w:t xml:space="preserve"> a Vestry meeting for 202</w:t>
      </w:r>
      <w:r w:rsidR="001F7714">
        <w:rPr>
          <w:rFonts w:ascii="Gill Sans MT" w:hAnsi="Gill Sans MT"/>
        </w:rPr>
        <w:t>2</w:t>
      </w:r>
      <w:r w:rsidR="001F7714" w:rsidRPr="001F7714">
        <w:rPr>
          <w:rFonts w:ascii="Gill Sans MT" w:hAnsi="Gill Sans MT"/>
        </w:rPr>
        <w:t xml:space="preserve"> may be held as an online meeting providing that the following conditions are met:</w:t>
      </w:r>
    </w:p>
    <w:p w14:paraId="1CEFD204" w14:textId="77777777" w:rsidR="001F7714" w:rsidRDefault="001F7714" w:rsidP="001F7714">
      <w:pPr>
        <w:pStyle w:val="ListParagraph"/>
        <w:rPr>
          <w:rFonts w:ascii="Gill Sans MT" w:hAnsi="Gill Sans MT"/>
        </w:rPr>
      </w:pPr>
    </w:p>
    <w:p w14:paraId="3758A1F2" w14:textId="39BBA8CF" w:rsidR="001F7714" w:rsidRDefault="001F7714" w:rsidP="001F7714">
      <w:pPr>
        <w:pStyle w:val="ListParagraph"/>
        <w:numPr>
          <w:ilvl w:val="1"/>
          <w:numId w:val="3"/>
        </w:numPr>
        <w:rPr>
          <w:rFonts w:ascii="Gill Sans MT" w:hAnsi="Gill Sans MT"/>
        </w:rPr>
      </w:pPr>
      <w:r>
        <w:rPr>
          <w:rFonts w:ascii="Gill Sans MT" w:hAnsi="Gill Sans MT"/>
        </w:rPr>
        <w:t xml:space="preserve">The PCC/MAC is satisfied that a majority of those entitled to attend such a meeting have the technological means to do </w:t>
      </w:r>
      <w:proofErr w:type="gramStart"/>
      <w:r>
        <w:rPr>
          <w:rFonts w:ascii="Gill Sans MT" w:hAnsi="Gill Sans MT"/>
        </w:rPr>
        <w:t>so;</w:t>
      </w:r>
      <w:proofErr w:type="gramEnd"/>
    </w:p>
    <w:p w14:paraId="5E49871F" w14:textId="77777777" w:rsidR="001F7714" w:rsidRDefault="001F7714" w:rsidP="001F7714">
      <w:pPr>
        <w:pStyle w:val="ListParagraph"/>
        <w:ind w:left="1440"/>
        <w:rPr>
          <w:rFonts w:ascii="Gill Sans MT" w:hAnsi="Gill Sans MT"/>
        </w:rPr>
      </w:pPr>
    </w:p>
    <w:p w14:paraId="45D191AB" w14:textId="0683F5F3" w:rsidR="001F7714" w:rsidRPr="003A701A" w:rsidRDefault="001F7714" w:rsidP="001F7714">
      <w:pPr>
        <w:pStyle w:val="ListParagraph"/>
        <w:numPr>
          <w:ilvl w:val="1"/>
          <w:numId w:val="3"/>
        </w:numPr>
        <w:rPr>
          <w:rFonts w:ascii="Gill Sans MT" w:hAnsi="Gill Sans MT"/>
        </w:rPr>
      </w:pPr>
      <w:r>
        <w:rPr>
          <w:rFonts w:ascii="Gill Sans MT" w:hAnsi="Gill Sans MT"/>
        </w:rPr>
        <w:t xml:space="preserve">The PCC/MAC is satisfied that reasonable provision has been made to distinguish between those persons entitled to vote at the meeting and those persons entitled to attend the meeting but not </w:t>
      </w:r>
      <w:proofErr w:type="gramStart"/>
      <w:r>
        <w:rPr>
          <w:rFonts w:ascii="Gill Sans MT" w:hAnsi="Gill Sans MT"/>
        </w:rPr>
        <w:t>vote;</w:t>
      </w:r>
      <w:proofErr w:type="gramEnd"/>
    </w:p>
    <w:p w14:paraId="13CE2C0F" w14:textId="77777777" w:rsidR="001F7714" w:rsidRDefault="001F7714" w:rsidP="001F7714">
      <w:pPr>
        <w:pStyle w:val="ListParagraph"/>
        <w:ind w:left="1440"/>
        <w:rPr>
          <w:rFonts w:ascii="Gill Sans MT" w:hAnsi="Gill Sans MT"/>
        </w:rPr>
      </w:pPr>
    </w:p>
    <w:p w14:paraId="677CF43E" w14:textId="697A691D" w:rsidR="001F7714" w:rsidRDefault="001F7714" w:rsidP="001F7714">
      <w:pPr>
        <w:pStyle w:val="ListParagraph"/>
        <w:numPr>
          <w:ilvl w:val="1"/>
          <w:numId w:val="3"/>
        </w:numPr>
        <w:rPr>
          <w:rFonts w:ascii="Gill Sans MT" w:hAnsi="Gill Sans MT"/>
        </w:rPr>
      </w:pPr>
      <w:r>
        <w:rPr>
          <w:rFonts w:ascii="Gill Sans MT" w:hAnsi="Gill Sans MT"/>
        </w:rPr>
        <w:t>In addition to the constitutional requirements for notices on the principal door of the church[es], at least two weeks’ prior notice of the date and time of the meeting is published on the church website (if there is one) and any church newsletters/emails. All notices shall include instructions for how to access the online meeting.</w:t>
      </w:r>
    </w:p>
    <w:p w14:paraId="02699EBA" w14:textId="77777777" w:rsidR="008B17C5" w:rsidRDefault="008B17C5" w:rsidP="00472158">
      <w:pPr>
        <w:jc w:val="both"/>
        <w:rPr>
          <w:rFonts w:ascii="Gill Sans MT" w:hAnsi="Gill Sans MT"/>
        </w:rPr>
      </w:pPr>
    </w:p>
    <w:p w14:paraId="69972A5A" w14:textId="77777777" w:rsidR="008B17C5" w:rsidRDefault="008B17C5" w:rsidP="008B17C5">
      <w:pPr>
        <w:jc w:val="both"/>
        <w:rPr>
          <w:rFonts w:ascii="Gill Sans MT" w:hAnsi="Gill Sans MT"/>
          <w:b/>
          <w:bCs/>
          <w:color w:val="C00000"/>
        </w:rPr>
      </w:pPr>
    </w:p>
    <w:p w14:paraId="00FB4B4A" w14:textId="49FC673C" w:rsidR="00CE7FCF" w:rsidRDefault="008B17C5" w:rsidP="008B17C5">
      <w:pPr>
        <w:jc w:val="both"/>
        <w:rPr>
          <w:rFonts w:ascii="Gill Sans MT" w:hAnsi="Gill Sans MT"/>
        </w:rPr>
      </w:pPr>
      <w:r>
        <w:rPr>
          <w:rFonts w:ascii="Gill Sans MT" w:hAnsi="Gill Sans MT"/>
          <w:b/>
          <w:bCs/>
          <w:color w:val="C00000"/>
        </w:rPr>
        <w:t>ELECTORAL ROLL REVISI</w:t>
      </w:r>
      <w:r w:rsidR="00037D8B">
        <w:rPr>
          <w:rFonts w:ascii="Gill Sans MT" w:hAnsi="Gill Sans MT"/>
          <w:b/>
          <w:bCs/>
          <w:color w:val="C00000"/>
        </w:rPr>
        <w:t>O</w:t>
      </w:r>
      <w:r>
        <w:rPr>
          <w:rFonts w:ascii="Gill Sans MT" w:hAnsi="Gill Sans MT"/>
          <w:b/>
          <w:bCs/>
          <w:color w:val="C00000"/>
        </w:rPr>
        <w:t>N</w:t>
      </w:r>
    </w:p>
    <w:p w14:paraId="697ED5B1" w14:textId="7138570B" w:rsidR="00BC7C4F" w:rsidRDefault="00BC7C4F" w:rsidP="006605CF">
      <w:pPr>
        <w:rPr>
          <w:rFonts w:ascii="Gill Sans MT" w:hAnsi="Gill Sans MT"/>
        </w:rPr>
      </w:pPr>
    </w:p>
    <w:p w14:paraId="197028ED" w14:textId="557B057C" w:rsidR="008B17C5" w:rsidRDefault="008B17C5" w:rsidP="006605CF">
      <w:pPr>
        <w:rPr>
          <w:rFonts w:ascii="Gill Sans MT" w:hAnsi="Gill Sans MT"/>
        </w:rPr>
      </w:pPr>
      <w:r>
        <w:rPr>
          <w:rFonts w:ascii="Gill Sans MT" w:hAnsi="Gill Sans MT"/>
        </w:rPr>
        <w:t xml:space="preserve">Clergy and PCC/MACs are reminded that 2022 is a year where the church electoral roll is fully revised. As a result of changes relating to GDPR the revision process is different than when the Rolls were last fully revised in 2015. Full </w:t>
      </w:r>
      <w:r w:rsidR="005566AE">
        <w:rPr>
          <w:rFonts w:ascii="Gill Sans MT" w:hAnsi="Gill Sans MT"/>
        </w:rPr>
        <w:t xml:space="preserve">guidance (including template notices, </w:t>
      </w:r>
      <w:proofErr w:type="gramStart"/>
      <w:r w:rsidR="005566AE">
        <w:rPr>
          <w:rFonts w:ascii="Gill Sans MT" w:hAnsi="Gill Sans MT"/>
        </w:rPr>
        <w:t>forms</w:t>
      </w:r>
      <w:proofErr w:type="gramEnd"/>
      <w:r w:rsidR="005566AE">
        <w:rPr>
          <w:rFonts w:ascii="Gill Sans MT" w:hAnsi="Gill Sans MT"/>
        </w:rPr>
        <w:t xml:space="preserve"> and privacy notices)</w:t>
      </w:r>
      <w:r>
        <w:rPr>
          <w:rFonts w:ascii="Gill Sans MT" w:hAnsi="Gill Sans MT"/>
        </w:rPr>
        <w:t xml:space="preserve"> is published on the Church in Wales website at </w:t>
      </w:r>
      <w:hyperlink r:id="rId8" w:history="1">
        <w:r w:rsidRPr="00132F01">
          <w:rPr>
            <w:rStyle w:val="Hyperlink"/>
            <w:rFonts w:ascii="Gill Sans MT" w:hAnsi="Gill Sans MT"/>
          </w:rPr>
          <w:t>http://churchinwales.org.uk/electoralroll</w:t>
        </w:r>
      </w:hyperlink>
      <w:r w:rsidR="00A25FBE">
        <w:rPr>
          <w:rFonts w:ascii="Gill Sans MT" w:hAnsi="Gill Sans MT"/>
        </w:rPr>
        <w:t>.</w:t>
      </w:r>
      <w:r w:rsidR="00037D8B">
        <w:rPr>
          <w:rFonts w:ascii="Gill Sans MT" w:hAnsi="Gill Sans MT"/>
        </w:rPr>
        <w:t xml:space="preserve"> The relevant forms are available for download in English and in Welsh. </w:t>
      </w:r>
      <w:r w:rsidR="00A25FBE">
        <w:rPr>
          <w:rFonts w:ascii="Gill Sans MT" w:hAnsi="Gill Sans MT"/>
        </w:rPr>
        <w:t>In terms of timing, the key points to note are that the first notice must be displayed for 15 days prior to revising the Roll, and then the second notice (confirming that the Roll revision process has been completed) must be displayed for at least 15 days prior to the Vestry Meeting.</w:t>
      </w:r>
    </w:p>
    <w:p w14:paraId="30C35792" w14:textId="77777777" w:rsidR="008B17C5" w:rsidRDefault="008B17C5" w:rsidP="006605CF">
      <w:pPr>
        <w:rPr>
          <w:rFonts w:ascii="Gill Sans MT" w:hAnsi="Gill Sans MT"/>
        </w:rPr>
      </w:pPr>
    </w:p>
    <w:p w14:paraId="420C4036" w14:textId="77777777" w:rsidR="008B17C5" w:rsidRDefault="008B17C5" w:rsidP="006605CF">
      <w:pPr>
        <w:rPr>
          <w:rFonts w:ascii="Gill Sans MT" w:hAnsi="Gill Sans MT"/>
        </w:rPr>
      </w:pPr>
    </w:p>
    <w:p w14:paraId="2E0161F8" w14:textId="7DE601DE" w:rsidR="00BC7C4F" w:rsidRPr="00BC7C4F" w:rsidRDefault="00BC7C4F" w:rsidP="006605CF">
      <w:pPr>
        <w:rPr>
          <w:rFonts w:ascii="Gill Sans MT" w:hAnsi="Gill Sans MT"/>
          <w:b/>
          <w:bCs/>
          <w:color w:val="C00000"/>
        </w:rPr>
      </w:pPr>
      <w:r w:rsidRPr="00BC7C4F">
        <w:rPr>
          <w:rFonts w:ascii="Gill Sans MT" w:hAnsi="Gill Sans MT"/>
          <w:b/>
          <w:bCs/>
          <w:color w:val="C00000"/>
        </w:rPr>
        <w:t>Matthew Chinery</w:t>
      </w:r>
    </w:p>
    <w:p w14:paraId="7BE2958F" w14:textId="026A9E80" w:rsidR="00BC7C4F" w:rsidRPr="00BC7C4F" w:rsidRDefault="00BC7C4F" w:rsidP="006605CF">
      <w:pPr>
        <w:rPr>
          <w:rFonts w:ascii="Gill Sans MT" w:hAnsi="Gill Sans MT"/>
          <w:b/>
          <w:bCs/>
          <w:color w:val="C00000"/>
        </w:rPr>
      </w:pPr>
      <w:r w:rsidRPr="00BC7C4F">
        <w:rPr>
          <w:rFonts w:ascii="Gill Sans MT" w:hAnsi="Gill Sans MT"/>
          <w:b/>
          <w:bCs/>
          <w:color w:val="C00000"/>
        </w:rPr>
        <w:t>Head of Legal Services</w:t>
      </w:r>
    </w:p>
    <w:p w14:paraId="14AA8245" w14:textId="767B8CCD" w:rsidR="001C4702" w:rsidRPr="00037D8B" w:rsidRDefault="00BC7C4F" w:rsidP="001C4702">
      <w:pPr>
        <w:rPr>
          <w:rFonts w:ascii="Gill Sans MT" w:hAnsi="Gill Sans MT"/>
          <w:b/>
          <w:bCs/>
          <w:color w:val="C00000"/>
        </w:rPr>
      </w:pPr>
      <w:r w:rsidRPr="00BC7C4F">
        <w:rPr>
          <w:rFonts w:ascii="Gill Sans MT" w:hAnsi="Gill Sans MT"/>
          <w:b/>
          <w:bCs/>
          <w:color w:val="C00000"/>
        </w:rPr>
        <w:t>Representative Body of the Church in Wales</w:t>
      </w:r>
    </w:p>
    <w:sectPr w:rsidR="001C4702" w:rsidRPr="00037D8B" w:rsidSect="006924E5">
      <w:headerReference w:type="even" r:id="rId9"/>
      <w:footerReference w:type="even" r:id="rId10"/>
      <w:footerReference w:type="default" r:id="rId11"/>
      <w:headerReference w:type="first" r:id="rId12"/>
      <w:pgSz w:w="11900" w:h="16840"/>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C953" w14:textId="77777777" w:rsidR="00990B42" w:rsidRDefault="00990B42" w:rsidP="00472158">
      <w:r>
        <w:separator/>
      </w:r>
    </w:p>
  </w:endnote>
  <w:endnote w:type="continuationSeparator" w:id="0">
    <w:p w14:paraId="31752238" w14:textId="77777777" w:rsidR="00990B42" w:rsidRDefault="00990B42" w:rsidP="0047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anna Nova">
    <w:panose1 w:val="00000000000000000000"/>
    <w:charset w:val="00"/>
    <w:family w:val="roman"/>
    <w:notTrueType/>
    <w:pitch w:val="variable"/>
    <w:sig w:usb0="A00002EF"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512742"/>
      <w:docPartObj>
        <w:docPartGallery w:val="Page Numbers (Bottom of Page)"/>
        <w:docPartUnique/>
      </w:docPartObj>
    </w:sdtPr>
    <w:sdtEndPr>
      <w:rPr>
        <w:rStyle w:val="PageNumber"/>
      </w:rPr>
    </w:sdtEndPr>
    <w:sdtContent>
      <w:p w14:paraId="060E9CB1" w14:textId="77777777" w:rsidR="006924E5" w:rsidRDefault="00964A2D" w:rsidP="00F86B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9DE925" w14:textId="77777777" w:rsidR="006924E5" w:rsidRDefault="00CF52AD" w:rsidP="00692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297B" w14:textId="77777777" w:rsidR="006924E5" w:rsidRDefault="00CF52AD" w:rsidP="006924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DEC9" w14:textId="77777777" w:rsidR="00990B42" w:rsidRDefault="00990B42" w:rsidP="00472158">
      <w:r>
        <w:separator/>
      </w:r>
    </w:p>
  </w:footnote>
  <w:footnote w:type="continuationSeparator" w:id="0">
    <w:p w14:paraId="2ACBF79D" w14:textId="77777777" w:rsidR="00990B42" w:rsidRDefault="00990B42" w:rsidP="00472158">
      <w:r>
        <w:continuationSeparator/>
      </w:r>
    </w:p>
  </w:footnote>
  <w:footnote w:id="1">
    <w:p w14:paraId="7B6E60B0" w14:textId="77777777" w:rsidR="001F7714" w:rsidRPr="001F7714" w:rsidRDefault="001F7714" w:rsidP="001F7714">
      <w:pPr>
        <w:pStyle w:val="FootnoteText"/>
        <w:rPr>
          <w:lang w:val="en-US"/>
        </w:rPr>
      </w:pPr>
      <w:r>
        <w:rPr>
          <w:rStyle w:val="FootnoteReference"/>
        </w:rPr>
        <w:footnoteRef/>
      </w:r>
      <w:r>
        <w:t xml:space="preserve"> </w:t>
      </w:r>
      <w:r>
        <w:rPr>
          <w:lang w:val="en-US"/>
        </w:rPr>
        <w:t>The same consideration applies to Congregational Meetings in churches which have them in addition to a Vestry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B11E" w14:textId="7ABB253B" w:rsidR="00CB6615" w:rsidRDefault="00CF52AD">
    <w:pPr>
      <w:pStyle w:val="Header"/>
    </w:pPr>
    <w:r>
      <w:rPr>
        <w:noProof/>
      </w:rPr>
      <w:pict w14:anchorId="03129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10047" o:spid="_x0000_s10243" type="#_x0000_t136" style="position:absolute;margin-left:0;margin-top:0;width:460.85pt;height:27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7614" w14:textId="2876F176" w:rsidR="00CB6615" w:rsidRDefault="00CF52AD">
    <w:pPr>
      <w:pStyle w:val="Header"/>
    </w:pPr>
    <w:r>
      <w:rPr>
        <w:noProof/>
      </w:rPr>
      <w:pict w14:anchorId="318DD0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10046" o:spid="_x0000_s10242" type="#_x0000_t136" style="position:absolute;margin-left:0;margin-top:0;width:460.85pt;height:27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4D2"/>
    <w:multiLevelType w:val="hybridMultilevel"/>
    <w:tmpl w:val="355C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B7A78"/>
    <w:multiLevelType w:val="hybridMultilevel"/>
    <w:tmpl w:val="68D05D6A"/>
    <w:lvl w:ilvl="0" w:tplc="557626B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12087D"/>
    <w:multiLevelType w:val="hybridMultilevel"/>
    <w:tmpl w:val="9CE4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374B5"/>
    <w:multiLevelType w:val="hybridMultilevel"/>
    <w:tmpl w:val="A386C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27F73"/>
    <w:multiLevelType w:val="hybridMultilevel"/>
    <w:tmpl w:val="7FAE9EE8"/>
    <w:lvl w:ilvl="0" w:tplc="8FA4ED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58"/>
    <w:rsid w:val="000154AE"/>
    <w:rsid w:val="00037D8B"/>
    <w:rsid w:val="000760DD"/>
    <w:rsid w:val="000838D2"/>
    <w:rsid w:val="00086728"/>
    <w:rsid w:val="000964B3"/>
    <w:rsid w:val="000D0D37"/>
    <w:rsid w:val="001850EA"/>
    <w:rsid w:val="001C4702"/>
    <w:rsid w:val="001F7714"/>
    <w:rsid w:val="00204E63"/>
    <w:rsid w:val="002449A1"/>
    <w:rsid w:val="00254E73"/>
    <w:rsid w:val="00264A28"/>
    <w:rsid w:val="002C4F41"/>
    <w:rsid w:val="003818F2"/>
    <w:rsid w:val="003A701A"/>
    <w:rsid w:val="003B7658"/>
    <w:rsid w:val="00453789"/>
    <w:rsid w:val="00472158"/>
    <w:rsid w:val="004B4A08"/>
    <w:rsid w:val="004B767A"/>
    <w:rsid w:val="00507AED"/>
    <w:rsid w:val="00514306"/>
    <w:rsid w:val="005566AE"/>
    <w:rsid w:val="00582B9C"/>
    <w:rsid w:val="005E7A6C"/>
    <w:rsid w:val="005E7ACC"/>
    <w:rsid w:val="00622F7C"/>
    <w:rsid w:val="00632BE1"/>
    <w:rsid w:val="00644BE5"/>
    <w:rsid w:val="006605CF"/>
    <w:rsid w:val="006713FF"/>
    <w:rsid w:val="00692374"/>
    <w:rsid w:val="006E24FF"/>
    <w:rsid w:val="007411CA"/>
    <w:rsid w:val="0076711F"/>
    <w:rsid w:val="00782B08"/>
    <w:rsid w:val="007B3D70"/>
    <w:rsid w:val="008B17C5"/>
    <w:rsid w:val="008C30C8"/>
    <w:rsid w:val="008E5E30"/>
    <w:rsid w:val="009502F3"/>
    <w:rsid w:val="00964A2D"/>
    <w:rsid w:val="0098723C"/>
    <w:rsid w:val="00990B42"/>
    <w:rsid w:val="0099495B"/>
    <w:rsid w:val="00995923"/>
    <w:rsid w:val="009D42A9"/>
    <w:rsid w:val="00A25FBE"/>
    <w:rsid w:val="00A27ADA"/>
    <w:rsid w:val="00A4617C"/>
    <w:rsid w:val="00A74E2A"/>
    <w:rsid w:val="00A760A6"/>
    <w:rsid w:val="00AB433B"/>
    <w:rsid w:val="00BC7C4F"/>
    <w:rsid w:val="00BD492A"/>
    <w:rsid w:val="00BE7F3A"/>
    <w:rsid w:val="00C003B4"/>
    <w:rsid w:val="00C25882"/>
    <w:rsid w:val="00C40275"/>
    <w:rsid w:val="00C60F28"/>
    <w:rsid w:val="00C72956"/>
    <w:rsid w:val="00CB6615"/>
    <w:rsid w:val="00CC0A62"/>
    <w:rsid w:val="00CC1B65"/>
    <w:rsid w:val="00CE7FCF"/>
    <w:rsid w:val="00CF52AD"/>
    <w:rsid w:val="00D34A43"/>
    <w:rsid w:val="00D51AF5"/>
    <w:rsid w:val="00D73BBA"/>
    <w:rsid w:val="00E70BFB"/>
    <w:rsid w:val="00E76704"/>
    <w:rsid w:val="00EB76B2"/>
    <w:rsid w:val="00F601D5"/>
    <w:rsid w:val="00F67CC0"/>
    <w:rsid w:val="00F72F92"/>
    <w:rsid w:val="00FC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C21D8CF"/>
  <w15:chartTrackingRefBased/>
  <w15:docId w15:val="{7D74A375-AC44-584B-8633-5124CA57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158"/>
    <w:pPr>
      <w:tabs>
        <w:tab w:val="center" w:pos="4680"/>
        <w:tab w:val="right" w:pos="9360"/>
      </w:tabs>
    </w:pPr>
  </w:style>
  <w:style w:type="character" w:customStyle="1" w:styleId="HeaderChar">
    <w:name w:val="Header Char"/>
    <w:basedOn w:val="DefaultParagraphFont"/>
    <w:link w:val="Header"/>
    <w:uiPriority w:val="99"/>
    <w:rsid w:val="00472158"/>
  </w:style>
  <w:style w:type="paragraph" w:styleId="Footer">
    <w:name w:val="footer"/>
    <w:basedOn w:val="Normal"/>
    <w:link w:val="FooterChar"/>
    <w:uiPriority w:val="99"/>
    <w:unhideWhenUsed/>
    <w:rsid w:val="00472158"/>
    <w:pPr>
      <w:tabs>
        <w:tab w:val="center" w:pos="4680"/>
        <w:tab w:val="right" w:pos="9360"/>
      </w:tabs>
    </w:pPr>
  </w:style>
  <w:style w:type="character" w:customStyle="1" w:styleId="FooterChar">
    <w:name w:val="Footer Char"/>
    <w:basedOn w:val="DefaultParagraphFont"/>
    <w:link w:val="Footer"/>
    <w:uiPriority w:val="99"/>
    <w:rsid w:val="00472158"/>
  </w:style>
  <w:style w:type="character" w:styleId="PageNumber">
    <w:name w:val="page number"/>
    <w:basedOn w:val="DefaultParagraphFont"/>
    <w:uiPriority w:val="99"/>
    <w:semiHidden/>
    <w:unhideWhenUsed/>
    <w:rsid w:val="00472158"/>
    <w:rPr>
      <w:rFonts w:ascii="Joanna Nova" w:hAnsi="Joanna Nova"/>
      <w:b w:val="0"/>
      <w:i/>
      <w:sz w:val="16"/>
    </w:rPr>
  </w:style>
  <w:style w:type="paragraph" w:styleId="ListParagraph">
    <w:name w:val="List Paragraph"/>
    <w:basedOn w:val="Normal"/>
    <w:uiPriority w:val="34"/>
    <w:qFormat/>
    <w:rsid w:val="00472158"/>
    <w:pPr>
      <w:ind w:left="720"/>
      <w:contextualSpacing/>
    </w:pPr>
  </w:style>
  <w:style w:type="paragraph" w:styleId="BalloonText">
    <w:name w:val="Balloon Text"/>
    <w:basedOn w:val="Normal"/>
    <w:link w:val="BalloonTextChar"/>
    <w:uiPriority w:val="99"/>
    <w:semiHidden/>
    <w:unhideWhenUsed/>
    <w:rsid w:val="00622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7C"/>
    <w:rPr>
      <w:rFonts w:ascii="Segoe UI" w:hAnsi="Segoe UI" w:cs="Segoe UI"/>
      <w:sz w:val="18"/>
      <w:szCs w:val="18"/>
    </w:rPr>
  </w:style>
  <w:style w:type="character" w:styleId="CommentReference">
    <w:name w:val="annotation reference"/>
    <w:basedOn w:val="DefaultParagraphFont"/>
    <w:uiPriority w:val="99"/>
    <w:semiHidden/>
    <w:unhideWhenUsed/>
    <w:rsid w:val="00C003B4"/>
    <w:rPr>
      <w:sz w:val="16"/>
      <w:szCs w:val="16"/>
    </w:rPr>
  </w:style>
  <w:style w:type="paragraph" w:styleId="CommentText">
    <w:name w:val="annotation text"/>
    <w:basedOn w:val="Normal"/>
    <w:link w:val="CommentTextChar"/>
    <w:uiPriority w:val="99"/>
    <w:semiHidden/>
    <w:unhideWhenUsed/>
    <w:rsid w:val="00C003B4"/>
    <w:rPr>
      <w:sz w:val="20"/>
      <w:szCs w:val="20"/>
    </w:rPr>
  </w:style>
  <w:style w:type="character" w:customStyle="1" w:styleId="CommentTextChar">
    <w:name w:val="Comment Text Char"/>
    <w:basedOn w:val="DefaultParagraphFont"/>
    <w:link w:val="CommentText"/>
    <w:uiPriority w:val="99"/>
    <w:semiHidden/>
    <w:rsid w:val="00C003B4"/>
    <w:rPr>
      <w:sz w:val="20"/>
      <w:szCs w:val="20"/>
    </w:rPr>
  </w:style>
  <w:style w:type="paragraph" w:styleId="CommentSubject">
    <w:name w:val="annotation subject"/>
    <w:basedOn w:val="CommentText"/>
    <w:next w:val="CommentText"/>
    <w:link w:val="CommentSubjectChar"/>
    <w:uiPriority w:val="99"/>
    <w:semiHidden/>
    <w:unhideWhenUsed/>
    <w:rsid w:val="00C003B4"/>
    <w:rPr>
      <w:b/>
      <w:bCs/>
    </w:rPr>
  </w:style>
  <w:style w:type="character" w:customStyle="1" w:styleId="CommentSubjectChar">
    <w:name w:val="Comment Subject Char"/>
    <w:basedOn w:val="CommentTextChar"/>
    <w:link w:val="CommentSubject"/>
    <w:uiPriority w:val="99"/>
    <w:semiHidden/>
    <w:rsid w:val="00C003B4"/>
    <w:rPr>
      <w:b/>
      <w:bCs/>
      <w:sz w:val="20"/>
      <w:szCs w:val="20"/>
    </w:rPr>
  </w:style>
  <w:style w:type="paragraph" w:customStyle="1" w:styleId="paragraph">
    <w:name w:val="paragraph"/>
    <w:basedOn w:val="Normal"/>
    <w:rsid w:val="00D73BB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73BBA"/>
  </w:style>
  <w:style w:type="character" w:customStyle="1" w:styleId="apple-converted-space">
    <w:name w:val="apple-converted-space"/>
    <w:basedOn w:val="DefaultParagraphFont"/>
    <w:rsid w:val="00D73BBA"/>
  </w:style>
  <w:style w:type="character" w:customStyle="1" w:styleId="eop">
    <w:name w:val="eop"/>
    <w:basedOn w:val="DefaultParagraphFont"/>
    <w:rsid w:val="00D73BBA"/>
  </w:style>
  <w:style w:type="character" w:customStyle="1" w:styleId="spellingerror">
    <w:name w:val="spellingerror"/>
    <w:basedOn w:val="DefaultParagraphFont"/>
    <w:rsid w:val="00D73BBA"/>
  </w:style>
  <w:style w:type="character" w:customStyle="1" w:styleId="advancedproofingissue">
    <w:name w:val="advancedproofingissue"/>
    <w:basedOn w:val="DefaultParagraphFont"/>
    <w:rsid w:val="00D73BBA"/>
  </w:style>
  <w:style w:type="paragraph" w:styleId="FootnoteText">
    <w:name w:val="footnote text"/>
    <w:basedOn w:val="Normal"/>
    <w:link w:val="FootnoteTextChar"/>
    <w:uiPriority w:val="99"/>
    <w:semiHidden/>
    <w:unhideWhenUsed/>
    <w:rsid w:val="001C4702"/>
    <w:rPr>
      <w:sz w:val="20"/>
      <w:szCs w:val="20"/>
    </w:rPr>
  </w:style>
  <w:style w:type="character" w:customStyle="1" w:styleId="FootnoteTextChar">
    <w:name w:val="Footnote Text Char"/>
    <w:basedOn w:val="DefaultParagraphFont"/>
    <w:link w:val="FootnoteText"/>
    <w:uiPriority w:val="99"/>
    <w:semiHidden/>
    <w:rsid w:val="001C4702"/>
    <w:rPr>
      <w:sz w:val="20"/>
      <w:szCs w:val="20"/>
    </w:rPr>
  </w:style>
  <w:style w:type="character" w:styleId="FootnoteReference">
    <w:name w:val="footnote reference"/>
    <w:basedOn w:val="DefaultParagraphFont"/>
    <w:uiPriority w:val="99"/>
    <w:semiHidden/>
    <w:unhideWhenUsed/>
    <w:rsid w:val="001C4702"/>
    <w:rPr>
      <w:vertAlign w:val="superscript"/>
    </w:rPr>
  </w:style>
  <w:style w:type="character" w:styleId="Hyperlink">
    <w:name w:val="Hyperlink"/>
    <w:basedOn w:val="DefaultParagraphFont"/>
    <w:uiPriority w:val="99"/>
    <w:unhideWhenUsed/>
    <w:rsid w:val="008B17C5"/>
    <w:rPr>
      <w:color w:val="0563C1" w:themeColor="hyperlink"/>
      <w:u w:val="single"/>
    </w:rPr>
  </w:style>
  <w:style w:type="character" w:styleId="UnresolvedMention">
    <w:name w:val="Unresolved Mention"/>
    <w:basedOn w:val="DefaultParagraphFont"/>
    <w:uiPriority w:val="99"/>
    <w:semiHidden/>
    <w:unhideWhenUsed/>
    <w:rsid w:val="008B1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8410">
      <w:bodyDiv w:val="1"/>
      <w:marLeft w:val="0"/>
      <w:marRight w:val="0"/>
      <w:marTop w:val="0"/>
      <w:marBottom w:val="0"/>
      <w:divBdr>
        <w:top w:val="none" w:sz="0" w:space="0" w:color="auto"/>
        <w:left w:val="none" w:sz="0" w:space="0" w:color="auto"/>
        <w:bottom w:val="none" w:sz="0" w:space="0" w:color="auto"/>
        <w:right w:val="none" w:sz="0" w:space="0" w:color="auto"/>
      </w:divBdr>
      <w:divsChild>
        <w:div w:id="2115517093">
          <w:marLeft w:val="0"/>
          <w:marRight w:val="0"/>
          <w:marTop w:val="0"/>
          <w:marBottom w:val="0"/>
          <w:divBdr>
            <w:top w:val="none" w:sz="0" w:space="0" w:color="auto"/>
            <w:left w:val="none" w:sz="0" w:space="0" w:color="auto"/>
            <w:bottom w:val="none" w:sz="0" w:space="0" w:color="auto"/>
            <w:right w:val="none" w:sz="0" w:space="0" w:color="auto"/>
          </w:divBdr>
        </w:div>
        <w:div w:id="1510484676">
          <w:marLeft w:val="0"/>
          <w:marRight w:val="0"/>
          <w:marTop w:val="0"/>
          <w:marBottom w:val="0"/>
          <w:divBdr>
            <w:top w:val="none" w:sz="0" w:space="0" w:color="auto"/>
            <w:left w:val="none" w:sz="0" w:space="0" w:color="auto"/>
            <w:bottom w:val="none" w:sz="0" w:space="0" w:color="auto"/>
            <w:right w:val="none" w:sz="0" w:space="0" w:color="auto"/>
          </w:divBdr>
        </w:div>
        <w:div w:id="1197043323">
          <w:marLeft w:val="0"/>
          <w:marRight w:val="0"/>
          <w:marTop w:val="0"/>
          <w:marBottom w:val="0"/>
          <w:divBdr>
            <w:top w:val="none" w:sz="0" w:space="0" w:color="auto"/>
            <w:left w:val="none" w:sz="0" w:space="0" w:color="auto"/>
            <w:bottom w:val="none" w:sz="0" w:space="0" w:color="auto"/>
            <w:right w:val="none" w:sz="0" w:space="0" w:color="auto"/>
          </w:divBdr>
        </w:div>
      </w:divsChild>
    </w:div>
    <w:div w:id="439423566">
      <w:bodyDiv w:val="1"/>
      <w:marLeft w:val="0"/>
      <w:marRight w:val="0"/>
      <w:marTop w:val="0"/>
      <w:marBottom w:val="0"/>
      <w:divBdr>
        <w:top w:val="none" w:sz="0" w:space="0" w:color="auto"/>
        <w:left w:val="none" w:sz="0" w:space="0" w:color="auto"/>
        <w:bottom w:val="none" w:sz="0" w:space="0" w:color="auto"/>
        <w:right w:val="none" w:sz="0" w:space="0" w:color="auto"/>
      </w:divBdr>
    </w:div>
    <w:div w:id="713699593">
      <w:bodyDiv w:val="1"/>
      <w:marLeft w:val="0"/>
      <w:marRight w:val="0"/>
      <w:marTop w:val="0"/>
      <w:marBottom w:val="0"/>
      <w:divBdr>
        <w:top w:val="none" w:sz="0" w:space="0" w:color="auto"/>
        <w:left w:val="none" w:sz="0" w:space="0" w:color="auto"/>
        <w:bottom w:val="none" w:sz="0" w:space="0" w:color="auto"/>
        <w:right w:val="none" w:sz="0" w:space="0" w:color="auto"/>
      </w:divBdr>
    </w:div>
    <w:div w:id="1646934590">
      <w:bodyDiv w:val="1"/>
      <w:marLeft w:val="0"/>
      <w:marRight w:val="0"/>
      <w:marTop w:val="0"/>
      <w:marBottom w:val="0"/>
      <w:divBdr>
        <w:top w:val="none" w:sz="0" w:space="0" w:color="auto"/>
        <w:left w:val="none" w:sz="0" w:space="0" w:color="auto"/>
        <w:bottom w:val="none" w:sz="0" w:space="0" w:color="auto"/>
        <w:right w:val="none" w:sz="0" w:space="0" w:color="auto"/>
      </w:divBdr>
    </w:div>
    <w:div w:id="1872762224">
      <w:bodyDiv w:val="1"/>
      <w:marLeft w:val="0"/>
      <w:marRight w:val="0"/>
      <w:marTop w:val="0"/>
      <w:marBottom w:val="0"/>
      <w:divBdr>
        <w:top w:val="none" w:sz="0" w:space="0" w:color="auto"/>
        <w:left w:val="none" w:sz="0" w:space="0" w:color="auto"/>
        <w:bottom w:val="none" w:sz="0" w:space="0" w:color="auto"/>
        <w:right w:val="none" w:sz="0" w:space="0" w:color="auto"/>
      </w:divBdr>
    </w:div>
    <w:div w:id="21147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rchinwales.org.uk/electoralro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BFB46-7B2A-4C7A-915C-986EFB75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Sion Rhys</dc:creator>
  <cp:keywords/>
  <dc:description/>
  <cp:lastModifiedBy>Wakeman, Mike</cp:lastModifiedBy>
  <cp:revision>2</cp:revision>
  <cp:lastPrinted>2020-09-15T17:19:00Z</cp:lastPrinted>
  <dcterms:created xsi:type="dcterms:W3CDTF">2022-02-22T10:01:00Z</dcterms:created>
  <dcterms:modified xsi:type="dcterms:W3CDTF">2022-02-22T10:01:00Z</dcterms:modified>
</cp:coreProperties>
</file>