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A562" w14:textId="77777777" w:rsidR="00C9725F" w:rsidRPr="0027456D" w:rsidRDefault="00C9725F" w:rsidP="00C9725F">
      <w:pPr>
        <w:spacing w:line="240" w:lineRule="auto"/>
        <w:jc w:val="center"/>
        <w:rPr>
          <w:color w:val="00B050"/>
        </w:rPr>
      </w:pPr>
      <w:r w:rsidRPr="0027456D">
        <w:rPr>
          <w:rFonts w:ascii="Gill Sans MT" w:hAnsi="Gill Sans MT"/>
          <w:b/>
          <w:bCs/>
          <w:color w:val="00B050"/>
          <w:sz w:val="24"/>
          <w:szCs w:val="24"/>
        </w:rPr>
        <w:t>THE REPRESENTATIVE BODY OF THE CHURCH IN WALES</w:t>
      </w:r>
    </w:p>
    <w:p w14:paraId="2E9B8E5F" w14:textId="77777777" w:rsidR="00C9725F" w:rsidRPr="0027456D" w:rsidRDefault="00C9725F" w:rsidP="00C9725F">
      <w:pPr>
        <w:spacing w:line="240" w:lineRule="auto"/>
        <w:jc w:val="center"/>
        <w:rPr>
          <w:color w:val="00B050"/>
        </w:rPr>
      </w:pPr>
      <w:r w:rsidRPr="0027456D">
        <w:rPr>
          <w:rFonts w:ascii="Gill Sans MT" w:eastAsia="Gill Sans MT" w:hAnsi="Gill Sans MT" w:cs="Gill Sans MT"/>
          <w:b/>
          <w:bCs/>
          <w:color w:val="00B050"/>
          <w:sz w:val="24"/>
          <w:szCs w:val="24"/>
        </w:rPr>
        <w:t>CORONAVIRUS – COVID19</w:t>
      </w:r>
    </w:p>
    <w:p w14:paraId="20B1B066" w14:textId="019204C9" w:rsidR="00C9725F" w:rsidRPr="0027456D" w:rsidRDefault="00C9725F" w:rsidP="00C9725F">
      <w:pPr>
        <w:spacing w:line="240" w:lineRule="auto"/>
        <w:jc w:val="center"/>
        <w:rPr>
          <w:rFonts w:ascii="Gill Sans MT" w:hAnsi="Gill Sans MT"/>
          <w:b/>
          <w:bCs/>
          <w:color w:val="00B050"/>
          <w:sz w:val="24"/>
          <w:szCs w:val="24"/>
        </w:rPr>
      </w:pPr>
      <w:r w:rsidRPr="0027456D">
        <w:rPr>
          <w:rFonts w:ascii="Gill Sans MT" w:hAnsi="Gill Sans MT"/>
          <w:b/>
          <w:bCs/>
          <w:color w:val="00B050"/>
          <w:sz w:val="24"/>
          <w:szCs w:val="24"/>
        </w:rPr>
        <w:t>GUIDANCE ON CONDUCTING BAPTISMS</w:t>
      </w:r>
    </w:p>
    <w:p w14:paraId="3DD5AC87" w14:textId="712B2874" w:rsidR="00FA1836" w:rsidRPr="0027456D" w:rsidRDefault="00E70FDA" w:rsidP="00FA1836">
      <w:pPr>
        <w:spacing w:line="240" w:lineRule="auto"/>
        <w:jc w:val="center"/>
        <w:rPr>
          <w:rFonts w:ascii="Gill Sans MT" w:hAnsi="Gill Sans MT"/>
          <w:b/>
          <w:bCs/>
          <w:color w:val="00B050"/>
          <w:sz w:val="24"/>
          <w:szCs w:val="24"/>
        </w:rPr>
      </w:pPr>
      <w:r w:rsidRPr="0027456D">
        <w:rPr>
          <w:rFonts w:ascii="Gill Sans MT" w:hAnsi="Gill Sans MT"/>
          <w:b/>
          <w:bCs/>
          <w:color w:val="00B050"/>
          <w:sz w:val="28"/>
          <w:szCs w:val="28"/>
        </w:rPr>
        <w:t xml:space="preserve">Alert Level </w:t>
      </w:r>
      <w:r w:rsidR="00EC6673" w:rsidRPr="0027456D">
        <w:rPr>
          <w:rFonts w:ascii="Gill Sans MT" w:hAnsi="Gill Sans MT"/>
          <w:b/>
          <w:bCs/>
          <w:color w:val="00B050"/>
          <w:sz w:val="28"/>
          <w:szCs w:val="28"/>
        </w:rPr>
        <w:t>Zero</w:t>
      </w:r>
    </w:p>
    <w:p w14:paraId="6FCDE5FC" w14:textId="1C39B919" w:rsidR="008B7B7D" w:rsidRPr="00C9725F" w:rsidRDefault="007200B7">
      <w:pPr>
        <w:rPr>
          <w:rFonts w:ascii="Gill Sans MT" w:hAnsi="Gill Sans MT"/>
          <w:sz w:val="24"/>
          <w:szCs w:val="24"/>
        </w:rPr>
      </w:pPr>
    </w:p>
    <w:p w14:paraId="5311F789" w14:textId="2DD87A7F" w:rsidR="00C9725F" w:rsidRPr="00C9725F" w:rsidRDefault="00C9725F" w:rsidP="00C9725F">
      <w:pPr>
        <w:rPr>
          <w:rFonts w:ascii="Gill Sans MT" w:hAnsi="Gill Sans MT"/>
          <w:sz w:val="24"/>
          <w:szCs w:val="24"/>
        </w:rPr>
      </w:pPr>
      <w:r w:rsidRPr="00C9725F">
        <w:rPr>
          <w:rFonts w:ascii="Gill Sans MT" w:hAnsi="Gill Sans MT"/>
          <w:sz w:val="24"/>
          <w:szCs w:val="24"/>
        </w:rPr>
        <w:t xml:space="preserve">As the foundation of Christian life, </w:t>
      </w:r>
      <w:r w:rsidR="00500E9A">
        <w:rPr>
          <w:rFonts w:ascii="Gill Sans MT" w:hAnsi="Gill Sans MT"/>
          <w:sz w:val="24"/>
          <w:szCs w:val="24"/>
        </w:rPr>
        <w:t>b</w:t>
      </w:r>
      <w:r w:rsidRPr="00C9725F">
        <w:rPr>
          <w:rFonts w:ascii="Gill Sans MT" w:hAnsi="Gill Sans MT"/>
          <w:sz w:val="24"/>
          <w:szCs w:val="24"/>
        </w:rPr>
        <w:t xml:space="preserve">aptism is a time of joy and celebration for candidates, parents, </w:t>
      </w:r>
      <w:proofErr w:type="gramStart"/>
      <w:r w:rsidRPr="00C9725F">
        <w:rPr>
          <w:rFonts w:ascii="Gill Sans MT" w:hAnsi="Gill Sans MT"/>
          <w:sz w:val="24"/>
          <w:szCs w:val="24"/>
        </w:rPr>
        <w:t>godparents</w:t>
      </w:r>
      <w:proofErr w:type="gramEnd"/>
      <w:r w:rsidRPr="00C9725F">
        <w:rPr>
          <w:rFonts w:ascii="Gill Sans MT" w:hAnsi="Gill Sans MT"/>
          <w:sz w:val="24"/>
          <w:szCs w:val="24"/>
        </w:rPr>
        <w:t xml:space="preserve"> and the whole church family. </w:t>
      </w:r>
    </w:p>
    <w:p w14:paraId="73522AB1" w14:textId="628B052A" w:rsidR="00C9725F" w:rsidRPr="00C9725F" w:rsidRDefault="00C9725F" w:rsidP="00C9725F">
      <w:pPr>
        <w:rPr>
          <w:rFonts w:ascii="Gill Sans MT" w:hAnsi="Gill Sans MT"/>
          <w:sz w:val="24"/>
          <w:szCs w:val="24"/>
        </w:rPr>
      </w:pPr>
      <w:r w:rsidRPr="00C9725F">
        <w:rPr>
          <w:rFonts w:ascii="Gill Sans MT" w:hAnsi="Gill Sans MT"/>
          <w:sz w:val="24"/>
          <w:szCs w:val="24"/>
        </w:rPr>
        <w:t>The following advice is intended to assist clergy as they think through the best way of celebrating baptisms</w:t>
      </w:r>
      <w:r w:rsidR="00565CFA">
        <w:rPr>
          <w:rFonts w:ascii="Gill Sans MT" w:hAnsi="Gill Sans MT"/>
          <w:sz w:val="24"/>
          <w:szCs w:val="24"/>
        </w:rPr>
        <w:t xml:space="preserve"> as part of their Covid Risk Assessment process</w:t>
      </w:r>
      <w:r w:rsidRPr="00C9725F">
        <w:rPr>
          <w:rFonts w:ascii="Gill Sans MT" w:hAnsi="Gill Sans MT"/>
          <w:sz w:val="24"/>
          <w:szCs w:val="24"/>
        </w:rPr>
        <w:t xml:space="preserve">. It is not </w:t>
      </w:r>
      <w:r w:rsidR="003F68CB" w:rsidRPr="00C9725F">
        <w:rPr>
          <w:rFonts w:ascii="Gill Sans MT" w:hAnsi="Gill Sans MT"/>
          <w:sz w:val="24"/>
          <w:szCs w:val="24"/>
        </w:rPr>
        <w:t>exhaustive but</w:t>
      </w:r>
      <w:r w:rsidRPr="00C9725F">
        <w:rPr>
          <w:rFonts w:ascii="Gill Sans MT" w:hAnsi="Gill Sans MT"/>
          <w:sz w:val="24"/>
          <w:szCs w:val="24"/>
        </w:rPr>
        <w:t xml:space="preserve"> addresses essential issues that should be considered. </w:t>
      </w:r>
    </w:p>
    <w:p w14:paraId="58E6CCF2" w14:textId="77777777" w:rsidR="00AD6C19" w:rsidRDefault="00AD6C19" w:rsidP="00AD6C19">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8" w:history="1">
        <w:r w:rsidRPr="005A0B7B">
          <w:rPr>
            <w:rStyle w:val="Hyperlink"/>
            <w:rFonts w:ascii="Gill Sans MT" w:hAnsi="Gill Sans MT"/>
            <w:sz w:val="24"/>
            <w:szCs w:val="24"/>
          </w:rPr>
          <w:t>https://www.churchinwales.org.uk/en/clergy-and-members/coronavirus-covid-19-guidance/</w:t>
        </w:r>
      </w:hyperlink>
    </w:p>
    <w:p w14:paraId="29514239" w14:textId="77777777" w:rsidR="00AD6C19" w:rsidRDefault="00AD6C19" w:rsidP="00AD6C19">
      <w:pPr>
        <w:rPr>
          <w:rStyle w:val="Hyperlink"/>
          <w:rFonts w:ascii="Gill Sans MT" w:hAnsi="Gill Sans MT"/>
          <w:sz w:val="24"/>
          <w:szCs w:val="24"/>
        </w:rPr>
      </w:pPr>
    </w:p>
    <w:p w14:paraId="2D66442C" w14:textId="77777777" w:rsidR="00AD6C19" w:rsidRDefault="00AD6C19" w:rsidP="00AD6C19">
      <w:pPr>
        <w:rPr>
          <w:rStyle w:val="Hyperlink"/>
          <w:rFonts w:ascii="Gill Sans MT" w:hAnsi="Gill Sans MT"/>
          <w:sz w:val="24"/>
          <w:szCs w:val="24"/>
        </w:rPr>
      </w:pPr>
      <w:r>
        <w:rPr>
          <w:rStyle w:val="Hyperlink"/>
          <w:rFonts w:ascii="Gill Sans MT" w:hAnsi="Gill Sans MT"/>
          <w:sz w:val="24"/>
          <w:szCs w:val="24"/>
        </w:rPr>
        <w:t>Introduction</w:t>
      </w:r>
    </w:p>
    <w:p w14:paraId="4752200E" w14:textId="64064B17" w:rsidR="00AD6C19" w:rsidRPr="00873B67" w:rsidRDefault="00AD6C19" w:rsidP="00AD6C19">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7200B7">
        <w:rPr>
          <w:rFonts w:ascii="Gill Sans MT" w:eastAsia="Times New Roman" w:hAnsi="Gill Sans MT" w:cs="Arial"/>
          <w:color w:val="1F1F1F"/>
          <w:sz w:val="24"/>
          <w:szCs w:val="24"/>
          <w:lang w:eastAsia="en-GB"/>
        </w:rPr>
        <w:t>28</w:t>
      </w:r>
      <w:r w:rsidR="007200B7" w:rsidRPr="007200B7">
        <w:rPr>
          <w:rFonts w:ascii="Gill Sans MT" w:eastAsia="Times New Roman" w:hAnsi="Gill Sans MT" w:cs="Arial"/>
          <w:color w:val="1F1F1F"/>
          <w:sz w:val="24"/>
          <w:szCs w:val="24"/>
          <w:vertAlign w:val="superscript"/>
          <w:lang w:eastAsia="en-GB"/>
        </w:rPr>
        <w:t>th</w:t>
      </w:r>
      <w:r w:rsidR="007200B7">
        <w:rPr>
          <w:rFonts w:ascii="Gill Sans MT" w:eastAsia="Times New Roman" w:hAnsi="Gill Sans MT" w:cs="Arial"/>
          <w:color w:val="1F1F1F"/>
          <w:sz w:val="24"/>
          <w:szCs w:val="24"/>
          <w:lang w:eastAsia="en-GB"/>
        </w:rPr>
        <w:t xml:space="preserve"> January</w:t>
      </w:r>
      <w:r>
        <w:rPr>
          <w:rFonts w:ascii="Gill Sans MT" w:eastAsia="Times New Roman" w:hAnsi="Gill Sans MT" w:cs="Arial"/>
          <w:color w:val="1F1F1F"/>
          <w:sz w:val="24"/>
          <w:szCs w:val="24"/>
          <w:lang w:eastAsia="en-GB"/>
        </w:rPr>
        <w:t xml:space="preserve"> </w:t>
      </w:r>
      <w:r w:rsidRPr="00873B67">
        <w:rPr>
          <w:rFonts w:ascii="Gill Sans MT" w:eastAsia="Times New Roman" w:hAnsi="Gill Sans MT" w:cs="Arial"/>
          <w:color w:val="1F1F1F"/>
          <w:sz w:val="24"/>
          <w:szCs w:val="24"/>
          <w:lang w:eastAsia="en-GB"/>
        </w:rPr>
        <w:t>202</w:t>
      </w:r>
      <w:r w:rsidR="007200B7">
        <w:rPr>
          <w:rFonts w:ascii="Gill Sans MT" w:eastAsia="Times New Roman" w:hAnsi="Gill Sans MT" w:cs="Arial"/>
          <w:color w:val="1F1F1F"/>
          <w:sz w:val="24"/>
          <w:szCs w:val="24"/>
          <w:lang w:eastAsia="en-GB"/>
        </w:rPr>
        <w:t>2</w:t>
      </w:r>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34A48B49" w14:textId="77777777" w:rsidR="00AD6C19" w:rsidRPr="00873B67" w:rsidRDefault="00AD6C19" w:rsidP="00AD6C19">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27802CF6" w14:textId="77777777" w:rsidR="00AD6C19" w:rsidRPr="00873B67" w:rsidRDefault="00AD6C19" w:rsidP="00AD6C19">
      <w:pPr>
        <w:numPr>
          <w:ilvl w:val="0"/>
          <w:numId w:val="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6CC6CBCC" w14:textId="77777777" w:rsidR="007200B7" w:rsidRDefault="007200B7" w:rsidP="007200B7">
      <w:pPr>
        <w:pStyle w:val="ListParagraph"/>
        <w:numPr>
          <w:ilvl w:val="0"/>
          <w:numId w:val="2"/>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 xml:space="preserve">tests positive for Covid-19, they must self-isolate for 5 full days and should take a lateral flow test on day 5 and another test 24 hours </w:t>
      </w:r>
      <w:proofErr w:type="gramStart"/>
      <w:r w:rsidRPr="00B51D57">
        <w:rPr>
          <w:rFonts w:ascii="Gill Sans MT" w:eastAsia="Times New Roman" w:hAnsi="Gill Sans MT" w:cs="Arial"/>
          <w:color w:val="1F1F1F"/>
          <w:sz w:val="24"/>
          <w:szCs w:val="24"/>
          <w:lang w:eastAsia="en-GB"/>
        </w:rPr>
        <w:t>later on</w:t>
      </w:r>
      <w:proofErr w:type="gramEnd"/>
      <w:r w:rsidRPr="00B51D57">
        <w:rPr>
          <w:rFonts w:ascii="Gill Sans MT" w:eastAsia="Times New Roman" w:hAnsi="Gill Sans MT" w:cs="Arial"/>
          <w:color w:val="1F1F1F"/>
          <w:sz w:val="24"/>
          <w:szCs w:val="24"/>
          <w:lang w:eastAsia="en-GB"/>
        </w:rPr>
        <w:t xml:space="preserve">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551C4D8C" w14:textId="53CCA445" w:rsidR="00AD6C19" w:rsidRPr="007200B7" w:rsidRDefault="00AD6C19" w:rsidP="007200B7">
      <w:pPr>
        <w:pStyle w:val="ListParagraph"/>
        <w:numPr>
          <w:ilvl w:val="0"/>
          <w:numId w:val="2"/>
        </w:numPr>
        <w:shd w:val="clear" w:color="auto" w:fill="FFFFFF"/>
        <w:spacing w:after="300" w:line="240" w:lineRule="auto"/>
        <w:rPr>
          <w:rFonts w:ascii="Gill Sans MT" w:eastAsia="Times New Roman" w:hAnsi="Gill Sans MT" w:cs="Arial"/>
          <w:color w:val="1F1F1F"/>
          <w:sz w:val="24"/>
          <w:szCs w:val="24"/>
          <w:lang w:eastAsia="en-GB"/>
        </w:rPr>
      </w:pPr>
      <w:r w:rsidRPr="007200B7">
        <w:rPr>
          <w:rFonts w:ascii="Gill Sans MT" w:eastAsia="Times New Roman" w:hAnsi="Gill Sans MT" w:cs="Arial"/>
          <w:color w:val="1F1F1F"/>
          <w:sz w:val="24"/>
          <w:szCs w:val="24"/>
          <w:lang w:eastAsia="en-GB"/>
        </w:rPr>
        <w:t>Adults and children over 12 must wear face-coverings in indoor public places including churches, church halls and community buildings.</w:t>
      </w:r>
    </w:p>
    <w:p w14:paraId="3A62D1A2" w14:textId="77777777" w:rsidR="00536F9D" w:rsidRDefault="00536F9D" w:rsidP="00AD6C19">
      <w:pPr>
        <w:rPr>
          <w:rFonts w:ascii="Gill Sans MT" w:hAnsi="Gill Sans MT"/>
          <w:color w:val="000000" w:themeColor="text1"/>
          <w:sz w:val="24"/>
          <w:szCs w:val="24"/>
        </w:rPr>
      </w:pPr>
      <w:r>
        <w:rPr>
          <w:rFonts w:ascii="Gill Sans MT" w:hAnsi="Gill Sans MT"/>
          <w:sz w:val="24"/>
          <w:szCs w:val="24"/>
        </w:rPr>
        <w:t xml:space="preserve">It will be noted that social distancing is no longer a legal requirement.  However, it is a very useful risk mitigation </w:t>
      </w:r>
      <w:proofErr w:type="gramStart"/>
      <w:r>
        <w:rPr>
          <w:rFonts w:ascii="Gill Sans MT" w:hAnsi="Gill Sans MT"/>
          <w:sz w:val="24"/>
          <w:szCs w:val="24"/>
        </w:rPr>
        <w:t>measure</w:t>
      </w:r>
      <w:proofErr w:type="gramEnd"/>
      <w:r>
        <w:rPr>
          <w:rFonts w:ascii="Gill Sans MT" w:hAnsi="Gill Sans MT"/>
          <w:sz w:val="24"/>
          <w:szCs w:val="24"/>
        </w:rPr>
        <w:t xml:space="preserve"> so </w:t>
      </w:r>
      <w:r>
        <w:rPr>
          <w:rFonts w:ascii="Gill Sans MT" w:hAnsi="Gill Sans MT"/>
          <w:color w:val="000000" w:themeColor="text1"/>
          <w:sz w:val="24"/>
          <w:szCs w:val="24"/>
        </w:rPr>
        <w:t xml:space="preserve">it is generally recommended that social distancing measures be retained where practical.  </w:t>
      </w:r>
    </w:p>
    <w:p w14:paraId="39D7CDB3" w14:textId="72F19EB7" w:rsidR="00AD6C19" w:rsidRDefault="00AD6C19" w:rsidP="00AD6C19">
      <w:pPr>
        <w:rPr>
          <w:rFonts w:ascii="Gill Sans MT" w:hAnsi="Gill Sans MT"/>
          <w:sz w:val="24"/>
          <w:szCs w:val="24"/>
        </w:rPr>
      </w:pPr>
      <w:r>
        <w:rPr>
          <w:rFonts w:ascii="Gill Sans MT" w:hAnsi="Gill Sans MT"/>
          <w:sz w:val="24"/>
          <w:szCs w:val="24"/>
        </w:rPr>
        <w:lastRenderedPageBreak/>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2BB23731" w14:textId="70028939" w:rsidR="00AD6C19" w:rsidRPr="00565CFA" w:rsidRDefault="00AD6C19" w:rsidP="00C9725F">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p>
    <w:p w14:paraId="5A356DAA" w14:textId="77777777" w:rsidR="00AD6C19" w:rsidRDefault="00AD6C19" w:rsidP="00C9725F">
      <w:pPr>
        <w:rPr>
          <w:rFonts w:ascii="Gill Sans MT" w:hAnsi="Gill Sans MT"/>
          <w:sz w:val="24"/>
          <w:szCs w:val="24"/>
        </w:rPr>
      </w:pPr>
    </w:p>
    <w:p w14:paraId="0DC65083" w14:textId="7D0FB2EE"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 xml:space="preserve">General questions </w:t>
      </w:r>
    </w:p>
    <w:p w14:paraId="5A1FE889" w14:textId="5C83705F" w:rsidR="00C9725F" w:rsidRPr="006E0BE7" w:rsidRDefault="00C9725F" w:rsidP="00C9725F">
      <w:pPr>
        <w:rPr>
          <w:rFonts w:ascii="Gill Sans MT" w:hAnsi="Gill Sans MT"/>
          <w:sz w:val="24"/>
          <w:szCs w:val="24"/>
        </w:rPr>
      </w:pPr>
      <w:r w:rsidRPr="00C9725F">
        <w:rPr>
          <w:rFonts w:ascii="Gill Sans MT" w:hAnsi="Gill Sans MT"/>
          <w:sz w:val="24"/>
          <w:szCs w:val="24"/>
        </w:rPr>
        <w:t xml:space="preserve"> </w:t>
      </w:r>
      <w:r w:rsidRPr="00C9725F">
        <w:rPr>
          <w:rFonts w:ascii="Gill Sans MT" w:hAnsi="Gill Sans MT"/>
          <w:color w:val="4472C4" w:themeColor="accent1"/>
          <w:sz w:val="24"/>
          <w:szCs w:val="24"/>
        </w:rPr>
        <w:t>Q</w:t>
      </w:r>
      <w:r>
        <w:rPr>
          <w:rFonts w:ascii="Gill Sans MT" w:hAnsi="Gill Sans MT"/>
          <w:color w:val="4472C4" w:themeColor="accent1"/>
          <w:sz w:val="24"/>
          <w:szCs w:val="24"/>
        </w:rPr>
        <w:t>.</w:t>
      </w:r>
      <w:r w:rsidRPr="00C9725F">
        <w:rPr>
          <w:rFonts w:ascii="Gill Sans MT" w:hAnsi="Gill Sans MT"/>
          <w:color w:val="4472C4" w:themeColor="accent1"/>
          <w:sz w:val="24"/>
          <w:szCs w:val="24"/>
        </w:rPr>
        <w:t xml:space="preserve"> What should I do before the baptism? </w:t>
      </w:r>
    </w:p>
    <w:p w14:paraId="3D855A55" w14:textId="08422B6B" w:rsidR="00C9725F" w:rsidRDefault="00C9725F" w:rsidP="00C9725F">
      <w:pPr>
        <w:rPr>
          <w:rFonts w:ascii="Gill Sans MT" w:hAnsi="Gill Sans MT"/>
          <w:sz w:val="24"/>
          <w:szCs w:val="24"/>
        </w:rPr>
      </w:pPr>
      <w:r w:rsidRPr="00C9725F">
        <w:rPr>
          <w:rFonts w:ascii="Gill Sans MT" w:hAnsi="Gill Sans MT"/>
          <w:color w:val="000000" w:themeColor="text1"/>
          <w:sz w:val="24"/>
          <w:szCs w:val="24"/>
        </w:rPr>
        <w:t>A</w:t>
      </w:r>
      <w:r>
        <w:rPr>
          <w:rFonts w:ascii="Gill Sans MT" w:hAnsi="Gill Sans MT"/>
          <w:color w:val="000000" w:themeColor="text1"/>
          <w:sz w:val="24"/>
          <w:szCs w:val="24"/>
        </w:rPr>
        <w:t>.</w:t>
      </w:r>
      <w:r w:rsidRPr="00C9725F">
        <w:rPr>
          <w:rFonts w:ascii="Gill Sans MT" w:hAnsi="Gill Sans MT"/>
          <w:color w:val="000000" w:themeColor="text1"/>
          <w:sz w:val="24"/>
          <w:szCs w:val="24"/>
        </w:rPr>
        <w:t xml:space="preserve"> </w:t>
      </w:r>
      <w:r w:rsidRPr="00C9725F">
        <w:rPr>
          <w:rFonts w:ascii="Gill Sans MT" w:hAnsi="Gill Sans MT"/>
          <w:sz w:val="24"/>
          <w:szCs w:val="24"/>
        </w:rPr>
        <w:t xml:space="preserve">It is important that interaction with the candidate/families must be done as safely as possible. This might mean meeting, at least initially, via video link or talking on the telephone. If face to face meetings </w:t>
      </w:r>
      <w:proofErr w:type="gramStart"/>
      <w:r w:rsidRPr="00C9725F">
        <w:rPr>
          <w:rFonts w:ascii="Gill Sans MT" w:hAnsi="Gill Sans MT"/>
          <w:sz w:val="24"/>
          <w:szCs w:val="24"/>
        </w:rPr>
        <w:t>are</w:t>
      </w:r>
      <w:proofErr w:type="gramEnd"/>
      <w:r w:rsidRPr="00C9725F">
        <w:rPr>
          <w:rFonts w:ascii="Gill Sans MT" w:hAnsi="Gill Sans MT"/>
          <w:sz w:val="24"/>
          <w:szCs w:val="24"/>
        </w:rPr>
        <w:t xml:space="preserve"> held, </w:t>
      </w:r>
      <w:r w:rsidR="007E25EF">
        <w:rPr>
          <w:rFonts w:ascii="Gill Sans MT" w:hAnsi="Gill Sans MT"/>
          <w:sz w:val="24"/>
          <w:szCs w:val="24"/>
        </w:rPr>
        <w:t xml:space="preserve">they </w:t>
      </w:r>
      <w:r w:rsidRPr="00C9725F">
        <w:rPr>
          <w:rFonts w:ascii="Gill Sans MT" w:hAnsi="Gill Sans MT"/>
          <w:sz w:val="24"/>
          <w:szCs w:val="24"/>
        </w:rPr>
        <w:t xml:space="preserve">should not be held in the house of anyone who is self-isolating or who is in a vulnerable group. </w:t>
      </w:r>
    </w:p>
    <w:p w14:paraId="6D8858CC" w14:textId="7AEC4D22" w:rsidR="007E25EF" w:rsidRDefault="007E25EF" w:rsidP="00C9725F">
      <w:pPr>
        <w:rPr>
          <w:rFonts w:ascii="Gill Sans MT" w:hAnsi="Gill Sans MT"/>
          <w:sz w:val="24"/>
          <w:szCs w:val="24"/>
        </w:rPr>
      </w:pPr>
      <w:r>
        <w:rPr>
          <w:rFonts w:ascii="Gill Sans MT" w:hAnsi="Gill Sans MT"/>
          <w:sz w:val="24"/>
          <w:szCs w:val="24"/>
        </w:rPr>
        <w:t xml:space="preserve">You should discuss whether all people attending the meeting have been fully vaccinated and hold the meeting in a place where </w:t>
      </w:r>
      <w:r w:rsidR="009F6477">
        <w:rPr>
          <w:rFonts w:ascii="Gill Sans MT" w:hAnsi="Gill Sans MT"/>
          <w:sz w:val="24"/>
          <w:szCs w:val="24"/>
        </w:rPr>
        <w:t xml:space="preserve">other precautions are in place such as hand </w:t>
      </w:r>
      <w:proofErr w:type="spellStart"/>
      <w:r w:rsidR="009F6477">
        <w:rPr>
          <w:rFonts w:ascii="Gill Sans MT" w:hAnsi="Gill Sans MT"/>
          <w:sz w:val="24"/>
          <w:szCs w:val="24"/>
        </w:rPr>
        <w:t>santising</w:t>
      </w:r>
      <w:proofErr w:type="spellEnd"/>
      <w:r w:rsidR="009F6477">
        <w:rPr>
          <w:rFonts w:ascii="Gill Sans MT" w:hAnsi="Gill Sans MT"/>
          <w:sz w:val="24"/>
          <w:szCs w:val="24"/>
        </w:rPr>
        <w:t xml:space="preserve"> and premises cleaning.</w:t>
      </w:r>
    </w:p>
    <w:p w14:paraId="565804D1" w14:textId="18EA4947" w:rsidR="009F6477" w:rsidRDefault="009F6477" w:rsidP="00C9725F">
      <w:pPr>
        <w:rPr>
          <w:rFonts w:ascii="Gill Sans MT" w:hAnsi="Gill Sans MT"/>
          <w:sz w:val="24"/>
          <w:szCs w:val="24"/>
        </w:rPr>
      </w:pPr>
      <w:r>
        <w:rPr>
          <w:rFonts w:ascii="Gill Sans MT" w:hAnsi="Gill Sans MT"/>
          <w:sz w:val="24"/>
          <w:szCs w:val="24"/>
        </w:rPr>
        <w:t>It is important that all concerned feel comfortable with the arrangements</w:t>
      </w:r>
      <w:r w:rsidR="00E97387">
        <w:rPr>
          <w:rFonts w:ascii="Gill Sans MT" w:hAnsi="Gill Sans MT"/>
          <w:sz w:val="24"/>
          <w:szCs w:val="24"/>
        </w:rPr>
        <w:t xml:space="preserve"> for meeting and that they are discussed in advance.</w:t>
      </w:r>
    </w:p>
    <w:p w14:paraId="39BB052F" w14:textId="078340CA" w:rsidR="00C9725F" w:rsidRDefault="00C9725F" w:rsidP="00C9725F">
      <w:pPr>
        <w:rPr>
          <w:rFonts w:ascii="Gill Sans MT" w:hAnsi="Gill Sans MT"/>
          <w:sz w:val="24"/>
          <w:szCs w:val="24"/>
        </w:rPr>
      </w:pPr>
      <w:r w:rsidRPr="00C9725F">
        <w:rPr>
          <w:rFonts w:ascii="Gill Sans MT" w:hAnsi="Gill Sans MT"/>
          <w:sz w:val="24"/>
          <w:szCs w:val="24"/>
        </w:rPr>
        <w:t xml:space="preserve">It is </w:t>
      </w:r>
      <w:r w:rsidR="00E97387">
        <w:rPr>
          <w:rFonts w:ascii="Gill Sans MT" w:hAnsi="Gill Sans MT"/>
          <w:sz w:val="24"/>
          <w:szCs w:val="24"/>
        </w:rPr>
        <w:t>still recommended that you</w:t>
      </w:r>
      <w:r w:rsidRPr="00C9725F">
        <w:rPr>
          <w:rFonts w:ascii="Gill Sans MT" w:hAnsi="Gill Sans MT"/>
          <w:sz w:val="24"/>
          <w:szCs w:val="24"/>
        </w:rPr>
        <w:t xml:space="preserve"> avoid sharing documents, books, photos etc and to remember to wash hands thoroughly before and after the meeting. </w:t>
      </w:r>
    </w:p>
    <w:p w14:paraId="01603354" w14:textId="1CC14B9A" w:rsidR="00C9725F" w:rsidRDefault="00C9725F" w:rsidP="00C9725F">
      <w:pPr>
        <w:rPr>
          <w:rFonts w:ascii="Gill Sans MT" w:hAnsi="Gill Sans MT"/>
          <w:sz w:val="24"/>
          <w:szCs w:val="24"/>
        </w:rPr>
      </w:pPr>
      <w:r w:rsidRPr="00C9725F">
        <w:rPr>
          <w:rFonts w:ascii="Gill Sans MT" w:hAnsi="Gill Sans MT"/>
          <w:sz w:val="24"/>
          <w:szCs w:val="24"/>
        </w:rPr>
        <w:t xml:space="preserve">The health implications for those in a vulnerable group should be discussed and if some people in these groups intend to be present at the baptism, their welfare should be kept to the fore.  These will include advising other attendees that there is a vulnerable person attending, reminding them to take particular care and refraining for attending themselves if they feel unwell.   </w:t>
      </w:r>
      <w:r w:rsidR="00E97387">
        <w:rPr>
          <w:rFonts w:ascii="Gill Sans MT" w:hAnsi="Gill Sans MT"/>
          <w:sz w:val="24"/>
          <w:szCs w:val="24"/>
        </w:rPr>
        <w:t xml:space="preserve">You might like to </w:t>
      </w:r>
      <w:r w:rsidR="00FD75CB">
        <w:rPr>
          <w:rFonts w:ascii="Gill Sans MT" w:hAnsi="Gill Sans MT"/>
          <w:sz w:val="24"/>
          <w:szCs w:val="24"/>
        </w:rPr>
        <w:t>ensure physical distancing in such circumstances.</w:t>
      </w:r>
    </w:p>
    <w:p w14:paraId="15884393" w14:textId="052D9EE0" w:rsidR="00C9725F" w:rsidRDefault="00C9725F" w:rsidP="00C9725F">
      <w:pPr>
        <w:rPr>
          <w:rFonts w:ascii="Gill Sans MT" w:hAnsi="Gill Sans MT"/>
          <w:sz w:val="24"/>
          <w:szCs w:val="24"/>
        </w:rPr>
      </w:pPr>
      <w:r w:rsidRPr="00C9725F">
        <w:rPr>
          <w:rFonts w:ascii="Gill Sans MT" w:hAnsi="Gill Sans MT"/>
          <w:sz w:val="24"/>
          <w:szCs w:val="24"/>
        </w:rPr>
        <w:t>If someone from a vulnerable group intends to be present, they should be advised to travel to the church in the safest way possible, preferably in a car by themselves or with someone from their household</w:t>
      </w:r>
      <w:r w:rsidR="00FD75CB">
        <w:rPr>
          <w:rFonts w:ascii="Gill Sans MT" w:hAnsi="Gill Sans MT"/>
          <w:sz w:val="24"/>
          <w:szCs w:val="24"/>
        </w:rPr>
        <w:t>.</w:t>
      </w:r>
    </w:p>
    <w:p w14:paraId="632A8666" w14:textId="7172D83C" w:rsidR="00FA1836" w:rsidRDefault="00FA1836" w:rsidP="00C9725F">
      <w:pPr>
        <w:rPr>
          <w:rFonts w:ascii="Gill Sans MT" w:hAnsi="Gill Sans MT"/>
          <w:sz w:val="24"/>
          <w:szCs w:val="24"/>
        </w:rPr>
      </w:pPr>
    </w:p>
    <w:p w14:paraId="52997DCC" w14:textId="31C9640C" w:rsidR="00C9725F" w:rsidRPr="00C9725F" w:rsidRDefault="00C9725F" w:rsidP="00C9725F">
      <w:pPr>
        <w:rPr>
          <w:rFonts w:ascii="Gill Sans MT" w:hAnsi="Gill Sans MT"/>
          <w:color w:val="4472C4" w:themeColor="accent1"/>
          <w:sz w:val="24"/>
          <w:szCs w:val="24"/>
        </w:rPr>
      </w:pPr>
      <w:r w:rsidRPr="00C9725F">
        <w:rPr>
          <w:rFonts w:ascii="Gill Sans MT" w:hAnsi="Gill Sans MT"/>
          <w:color w:val="4472C4" w:themeColor="accent1"/>
          <w:sz w:val="24"/>
          <w:szCs w:val="24"/>
        </w:rPr>
        <w:t xml:space="preserve">Q. How many people can attend the baptism? </w:t>
      </w:r>
    </w:p>
    <w:p w14:paraId="1C52A5D8" w14:textId="77777777" w:rsidR="00BC08C7" w:rsidRDefault="00C9725F" w:rsidP="00C9725F">
      <w:pPr>
        <w:rPr>
          <w:rFonts w:ascii="Gill Sans MT" w:hAnsi="Gill Sans MT"/>
          <w:color w:val="000000" w:themeColor="text1"/>
          <w:sz w:val="24"/>
          <w:szCs w:val="24"/>
        </w:rPr>
      </w:pPr>
      <w:r>
        <w:rPr>
          <w:rFonts w:ascii="Gill Sans MT" w:hAnsi="Gill Sans MT"/>
          <w:sz w:val="24"/>
          <w:szCs w:val="24"/>
        </w:rPr>
        <w:t xml:space="preserve">A. </w:t>
      </w:r>
      <w:r>
        <w:rPr>
          <w:rFonts w:ascii="Gill Sans MT" w:hAnsi="Gill Sans MT"/>
          <w:color w:val="000000" w:themeColor="text1"/>
          <w:sz w:val="24"/>
          <w:szCs w:val="24"/>
        </w:rPr>
        <w:t xml:space="preserve">The numbers of people attending any service will depend on </w:t>
      </w:r>
      <w:r w:rsidR="00FD75CB">
        <w:rPr>
          <w:rFonts w:ascii="Gill Sans MT" w:hAnsi="Gill Sans MT"/>
          <w:color w:val="000000" w:themeColor="text1"/>
          <w:sz w:val="24"/>
          <w:szCs w:val="24"/>
        </w:rPr>
        <w:t xml:space="preserve">your Church’s risk assessment.  </w:t>
      </w:r>
    </w:p>
    <w:p w14:paraId="29B0FE87" w14:textId="77777777" w:rsidR="00BC08C7" w:rsidRPr="00081F1C" w:rsidRDefault="00BC08C7" w:rsidP="00BC08C7">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43501F55" w14:textId="77777777" w:rsidR="00BC08C7" w:rsidRDefault="00BC08C7" w:rsidP="00BC08C7">
      <w:pPr>
        <w:rPr>
          <w:rFonts w:ascii="Gill Sans MT" w:hAnsi="Gill Sans MT"/>
          <w:color w:val="000000" w:themeColor="text1"/>
          <w:sz w:val="24"/>
          <w:szCs w:val="24"/>
        </w:rPr>
      </w:pPr>
      <w:r w:rsidRPr="00081F1C">
        <w:rPr>
          <w:rFonts w:ascii="Gill Sans MT" w:hAnsi="Gill Sans MT"/>
          <w:color w:val="000000" w:themeColor="text1"/>
          <w:sz w:val="24"/>
          <w:szCs w:val="24"/>
        </w:rPr>
        <w:lastRenderedPageBreak/>
        <w:t>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28471A8A" w14:textId="77777777" w:rsidR="008C20D6" w:rsidRDefault="00BC08C7" w:rsidP="00C9725F">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practical.  Why sit people close to each other if it is not necessary?</w:t>
      </w:r>
    </w:p>
    <w:p w14:paraId="2352C027" w14:textId="24F363C4" w:rsidR="00693199" w:rsidRPr="008C20D6" w:rsidRDefault="008C20D6" w:rsidP="00C9725F">
      <w:pPr>
        <w:rPr>
          <w:rFonts w:ascii="Gill Sans MT" w:hAnsi="Gill Sans MT"/>
          <w:color w:val="000000" w:themeColor="text1"/>
          <w:sz w:val="24"/>
          <w:szCs w:val="24"/>
        </w:rPr>
      </w:pPr>
      <w:r>
        <w:rPr>
          <w:rFonts w:ascii="Gill Sans MT" w:hAnsi="Gill Sans MT"/>
          <w:sz w:val="24"/>
          <w:szCs w:val="24"/>
        </w:rPr>
        <w:t>T</w:t>
      </w:r>
      <w:r w:rsidR="00C9725F" w:rsidRPr="00C9725F">
        <w:rPr>
          <w:rFonts w:ascii="Gill Sans MT" w:hAnsi="Gill Sans MT"/>
          <w:sz w:val="24"/>
          <w:szCs w:val="24"/>
        </w:rPr>
        <w:t>he candidate, his/her parents, godparents and the minister are all that are required to be present for baptism and parents might wish to keep to this number</w:t>
      </w:r>
      <w:r w:rsidR="00854065">
        <w:rPr>
          <w:rFonts w:ascii="Gill Sans MT" w:hAnsi="Gill Sans MT"/>
          <w:sz w:val="24"/>
          <w:szCs w:val="24"/>
        </w:rPr>
        <w:t xml:space="preserve">, if they remain nervous about </w:t>
      </w:r>
      <w:r w:rsidR="00693199">
        <w:rPr>
          <w:rFonts w:ascii="Gill Sans MT" w:hAnsi="Gill Sans MT"/>
          <w:sz w:val="24"/>
          <w:szCs w:val="24"/>
        </w:rPr>
        <w:t>the risk of Covid transmission.</w:t>
      </w:r>
    </w:p>
    <w:p w14:paraId="2FAA0B3A" w14:textId="77777777" w:rsidR="00693199" w:rsidRDefault="00693199" w:rsidP="00C9725F">
      <w:pPr>
        <w:rPr>
          <w:rFonts w:ascii="Gill Sans MT" w:hAnsi="Gill Sans MT"/>
          <w:color w:val="4472C4" w:themeColor="accent1"/>
          <w:sz w:val="24"/>
          <w:szCs w:val="24"/>
        </w:rPr>
      </w:pPr>
    </w:p>
    <w:p w14:paraId="3C1B16D9" w14:textId="3E17BC92" w:rsidR="00C9725F" w:rsidRDefault="00C9725F" w:rsidP="00C9725F">
      <w:pPr>
        <w:rPr>
          <w:rFonts w:ascii="Gill Sans MT" w:hAnsi="Gill Sans MT"/>
          <w:sz w:val="24"/>
          <w:szCs w:val="24"/>
        </w:rPr>
      </w:pPr>
      <w:r w:rsidRPr="00C9725F">
        <w:rPr>
          <w:rFonts w:ascii="Gill Sans MT" w:hAnsi="Gill Sans MT"/>
          <w:color w:val="4472C4" w:themeColor="accent1"/>
          <w:sz w:val="24"/>
          <w:szCs w:val="24"/>
        </w:rPr>
        <w:t xml:space="preserve">Q. What special steps should I take during the baptism? </w:t>
      </w:r>
    </w:p>
    <w:p w14:paraId="23A88E78" w14:textId="37F92D29" w:rsidR="00C9725F" w:rsidRDefault="00400C30" w:rsidP="00C9725F">
      <w:pPr>
        <w:rPr>
          <w:rFonts w:ascii="Gill Sans MT" w:hAnsi="Gill Sans MT"/>
          <w:sz w:val="24"/>
          <w:szCs w:val="24"/>
        </w:rPr>
      </w:pPr>
      <w:r>
        <w:rPr>
          <w:rFonts w:ascii="Gill Sans MT" w:hAnsi="Gill Sans MT"/>
          <w:sz w:val="24"/>
          <w:szCs w:val="24"/>
        </w:rPr>
        <w:t>Not everyone is comfortable with gathering yet so i</w:t>
      </w:r>
      <w:r w:rsidR="00A56743">
        <w:rPr>
          <w:rFonts w:ascii="Gill Sans MT" w:hAnsi="Gill Sans MT"/>
          <w:sz w:val="24"/>
          <w:szCs w:val="24"/>
        </w:rPr>
        <w:t>t is still recommended that you</w:t>
      </w:r>
      <w:r w:rsidR="00C9725F" w:rsidRPr="00C9725F">
        <w:rPr>
          <w:rFonts w:ascii="Gill Sans MT" w:hAnsi="Gill Sans MT"/>
          <w:sz w:val="24"/>
          <w:szCs w:val="24"/>
        </w:rPr>
        <w:t xml:space="preserve"> consider ways in which others may be able to join the service, perhaps through an audio or video link. If this is not possible, a recording of the service might be appropriate.   </w:t>
      </w:r>
    </w:p>
    <w:p w14:paraId="41EF7BEC" w14:textId="77777777" w:rsidR="009B3ABF" w:rsidRDefault="00901EF7" w:rsidP="00C9725F">
      <w:pPr>
        <w:rPr>
          <w:rFonts w:ascii="Gill Sans MT" w:hAnsi="Gill Sans MT"/>
          <w:sz w:val="24"/>
          <w:szCs w:val="24"/>
        </w:rPr>
      </w:pPr>
      <w:r>
        <w:rPr>
          <w:rFonts w:ascii="Gill Sans MT" w:hAnsi="Gill Sans MT"/>
          <w:sz w:val="24"/>
          <w:szCs w:val="24"/>
        </w:rPr>
        <w:t>To minimise risk of transmission</w:t>
      </w:r>
      <w:r w:rsidR="00B77F70">
        <w:rPr>
          <w:rFonts w:ascii="Gill Sans MT" w:hAnsi="Gill Sans MT"/>
          <w:sz w:val="24"/>
          <w:szCs w:val="24"/>
        </w:rPr>
        <w:t>,</w:t>
      </w:r>
      <w:r>
        <w:rPr>
          <w:rFonts w:ascii="Gill Sans MT" w:hAnsi="Gill Sans MT"/>
          <w:sz w:val="24"/>
          <w:szCs w:val="24"/>
        </w:rPr>
        <w:t xml:space="preserve"> </w:t>
      </w:r>
      <w:r w:rsidR="009B3ABF">
        <w:rPr>
          <w:rFonts w:ascii="Gill Sans MT" w:hAnsi="Gill Sans MT"/>
          <w:sz w:val="24"/>
          <w:szCs w:val="24"/>
        </w:rPr>
        <w:t>the following measures might be considered:</w:t>
      </w:r>
    </w:p>
    <w:p w14:paraId="1C049B4C" w14:textId="56787960" w:rsidR="00C9725F" w:rsidRDefault="009B3ABF" w:rsidP="009B3ABF">
      <w:pPr>
        <w:pStyle w:val="ListParagraph"/>
        <w:numPr>
          <w:ilvl w:val="0"/>
          <w:numId w:val="3"/>
        </w:numPr>
        <w:rPr>
          <w:rFonts w:ascii="Gill Sans MT" w:hAnsi="Gill Sans MT"/>
          <w:sz w:val="24"/>
          <w:szCs w:val="24"/>
        </w:rPr>
      </w:pPr>
      <w:r w:rsidRPr="009B3ABF">
        <w:rPr>
          <w:rFonts w:ascii="Gill Sans MT" w:hAnsi="Gill Sans MT"/>
          <w:sz w:val="24"/>
          <w:szCs w:val="24"/>
        </w:rPr>
        <w:t xml:space="preserve">only </w:t>
      </w:r>
      <w:r w:rsidR="00C9725F" w:rsidRPr="009B3ABF">
        <w:rPr>
          <w:rFonts w:ascii="Gill Sans MT" w:hAnsi="Gill Sans MT"/>
          <w:sz w:val="24"/>
          <w:szCs w:val="24"/>
        </w:rPr>
        <w:t>clergy and parents should be at the font while godparents</w:t>
      </w:r>
      <w:r w:rsidR="00DE126F">
        <w:rPr>
          <w:rFonts w:ascii="Gill Sans MT" w:hAnsi="Gill Sans MT"/>
          <w:sz w:val="24"/>
          <w:szCs w:val="24"/>
        </w:rPr>
        <w:t xml:space="preserve"> and others</w:t>
      </w:r>
      <w:r w:rsidR="00C9725F" w:rsidRPr="009B3ABF">
        <w:rPr>
          <w:rFonts w:ascii="Gill Sans MT" w:hAnsi="Gill Sans MT"/>
          <w:sz w:val="24"/>
          <w:szCs w:val="24"/>
        </w:rPr>
        <w:t xml:space="preserve"> should maintain physical distance.  </w:t>
      </w:r>
    </w:p>
    <w:p w14:paraId="670A3F83" w14:textId="77777777" w:rsidR="00314E4C" w:rsidRDefault="009B3ABF" w:rsidP="00314E4C">
      <w:pPr>
        <w:pStyle w:val="ListParagraph"/>
        <w:numPr>
          <w:ilvl w:val="0"/>
          <w:numId w:val="3"/>
        </w:numPr>
        <w:rPr>
          <w:rFonts w:ascii="Gill Sans MT" w:hAnsi="Gill Sans MT"/>
          <w:sz w:val="24"/>
          <w:szCs w:val="24"/>
        </w:rPr>
      </w:pPr>
      <w:r w:rsidRPr="009B3ABF">
        <w:rPr>
          <w:rFonts w:ascii="Gill Sans MT" w:hAnsi="Gill Sans MT"/>
          <w:color w:val="000000" w:themeColor="text1"/>
          <w:sz w:val="24"/>
          <w:szCs w:val="24"/>
        </w:rPr>
        <w:t xml:space="preserve">Where an infant is involved, a parent/guardian or members of the infant’s regular or extended household should hold the infant </w:t>
      </w:r>
      <w:r w:rsidRPr="009B3ABF">
        <w:rPr>
          <w:rFonts w:ascii="Gill Sans MT" w:hAnsi="Gill Sans MT"/>
          <w:sz w:val="24"/>
          <w:szCs w:val="24"/>
        </w:rPr>
        <w:t xml:space="preserve">including during the baptism itself.  </w:t>
      </w:r>
    </w:p>
    <w:p w14:paraId="09FB2021" w14:textId="77777777" w:rsidR="00314E4C"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t</w:t>
      </w:r>
      <w:r w:rsidR="009B3ABF" w:rsidRPr="00314E4C">
        <w:rPr>
          <w:rFonts w:ascii="Gill Sans MT" w:hAnsi="Gill Sans MT"/>
          <w:sz w:val="24"/>
          <w:szCs w:val="24"/>
        </w:rPr>
        <w:t xml:space="preserve">he minister </w:t>
      </w:r>
      <w:r w:rsidRPr="00314E4C">
        <w:rPr>
          <w:rFonts w:ascii="Gill Sans MT" w:hAnsi="Gill Sans MT"/>
          <w:sz w:val="24"/>
          <w:szCs w:val="24"/>
        </w:rPr>
        <w:t>to</w:t>
      </w:r>
      <w:r w:rsidR="009B3ABF" w:rsidRPr="00314E4C">
        <w:rPr>
          <w:rFonts w:ascii="Gill Sans MT" w:hAnsi="Gill Sans MT"/>
          <w:sz w:val="24"/>
          <w:szCs w:val="24"/>
        </w:rPr>
        <w:t xml:space="preserve"> sanitize their hands before and after the Signing with the Cross on the candidate. In some churches, candidates are anointed with oil at the Signing with the Cross. This is an optional component of the service. If oil is used, it should be applied with an implement which can be thoroughly cleaned or disposed of</w:t>
      </w:r>
      <w:r w:rsidRPr="00314E4C">
        <w:rPr>
          <w:rFonts w:ascii="Gill Sans MT" w:hAnsi="Gill Sans MT"/>
          <w:sz w:val="24"/>
          <w:szCs w:val="24"/>
        </w:rPr>
        <w:t xml:space="preserve"> </w:t>
      </w:r>
    </w:p>
    <w:p w14:paraId="26088CB9" w14:textId="316CB0B4" w:rsidR="006E3AA6" w:rsidRDefault="00314E4C" w:rsidP="00314E4C">
      <w:pPr>
        <w:pStyle w:val="ListParagraph"/>
        <w:numPr>
          <w:ilvl w:val="0"/>
          <w:numId w:val="3"/>
        </w:numPr>
        <w:rPr>
          <w:rFonts w:ascii="Gill Sans MT" w:hAnsi="Gill Sans MT"/>
          <w:sz w:val="24"/>
          <w:szCs w:val="24"/>
        </w:rPr>
      </w:pPr>
      <w:r w:rsidRPr="00314E4C">
        <w:rPr>
          <w:rFonts w:ascii="Gill Sans MT" w:hAnsi="Gill Sans MT"/>
          <w:sz w:val="24"/>
          <w:szCs w:val="24"/>
        </w:rPr>
        <w:t xml:space="preserve">Water </w:t>
      </w:r>
      <w:r w:rsidR="00DE126F">
        <w:rPr>
          <w:rFonts w:ascii="Gill Sans MT" w:hAnsi="Gill Sans MT"/>
          <w:sz w:val="24"/>
          <w:szCs w:val="24"/>
        </w:rPr>
        <w:t>can</w:t>
      </w:r>
      <w:r w:rsidRPr="00314E4C">
        <w:rPr>
          <w:rFonts w:ascii="Gill Sans MT" w:hAnsi="Gill Sans MT"/>
          <w:sz w:val="24"/>
          <w:szCs w:val="24"/>
        </w:rPr>
        <w:t xml:space="preserve"> be poured over the candidate’s forehead using an appropriate implement to pour the water such as a shell. </w:t>
      </w:r>
    </w:p>
    <w:p w14:paraId="4C22D268" w14:textId="77777777" w:rsidR="001619CA" w:rsidRDefault="006E3AA6" w:rsidP="00314E4C">
      <w:pPr>
        <w:pStyle w:val="ListParagraph"/>
        <w:numPr>
          <w:ilvl w:val="0"/>
          <w:numId w:val="3"/>
        </w:numPr>
        <w:rPr>
          <w:rFonts w:ascii="Gill Sans MT" w:hAnsi="Gill Sans MT"/>
          <w:sz w:val="24"/>
          <w:szCs w:val="24"/>
        </w:rPr>
      </w:pPr>
      <w:r>
        <w:rPr>
          <w:rFonts w:ascii="Gill Sans MT" w:hAnsi="Gill Sans MT"/>
          <w:sz w:val="24"/>
          <w:szCs w:val="24"/>
        </w:rPr>
        <w:t>B</w:t>
      </w:r>
      <w:r w:rsidR="00314E4C" w:rsidRPr="00314E4C">
        <w:rPr>
          <w:rFonts w:ascii="Gill Sans MT" w:hAnsi="Gill Sans MT"/>
          <w:sz w:val="24"/>
          <w:szCs w:val="24"/>
        </w:rPr>
        <w:t xml:space="preserve">aptisms by immersion </w:t>
      </w:r>
      <w:r>
        <w:rPr>
          <w:rFonts w:ascii="Gill Sans MT" w:hAnsi="Gill Sans MT"/>
          <w:sz w:val="24"/>
          <w:szCs w:val="24"/>
        </w:rPr>
        <w:t>are difficult to conduct in a way which minimises risk of transmission</w:t>
      </w:r>
    </w:p>
    <w:p w14:paraId="05D0AF94" w14:textId="77777777" w:rsidR="001619CA" w:rsidRDefault="001619CA" w:rsidP="00314E4C">
      <w:pPr>
        <w:pStyle w:val="ListParagraph"/>
        <w:numPr>
          <w:ilvl w:val="0"/>
          <w:numId w:val="3"/>
        </w:numPr>
        <w:rPr>
          <w:rFonts w:ascii="Gill Sans MT" w:hAnsi="Gill Sans MT"/>
          <w:sz w:val="24"/>
          <w:szCs w:val="24"/>
        </w:rPr>
      </w:pPr>
      <w:r>
        <w:rPr>
          <w:rFonts w:ascii="Gill Sans MT" w:hAnsi="Gill Sans MT"/>
          <w:sz w:val="24"/>
          <w:szCs w:val="24"/>
        </w:rPr>
        <w:t>Paper towels could be used to wipe the forehead of the baptized person and then disposed of</w:t>
      </w:r>
    </w:p>
    <w:p w14:paraId="43774311" w14:textId="17D317B8" w:rsidR="009672BB" w:rsidRPr="009672BB" w:rsidRDefault="00DE126F" w:rsidP="009672BB">
      <w:pPr>
        <w:pStyle w:val="ListParagraph"/>
        <w:numPr>
          <w:ilvl w:val="0"/>
          <w:numId w:val="3"/>
        </w:numPr>
        <w:rPr>
          <w:rFonts w:ascii="Gill Sans MT" w:hAnsi="Gill Sans MT"/>
          <w:sz w:val="24"/>
          <w:szCs w:val="24"/>
        </w:rPr>
      </w:pPr>
      <w:r>
        <w:rPr>
          <w:rFonts w:ascii="Gill Sans MT" w:hAnsi="Gill Sans MT"/>
          <w:sz w:val="24"/>
          <w:szCs w:val="24"/>
        </w:rPr>
        <w:t>It is suggested, n</w:t>
      </w:r>
      <w:r w:rsidR="009672BB" w:rsidRPr="009672BB">
        <w:rPr>
          <w:rFonts w:ascii="Gill Sans MT" w:hAnsi="Gill Sans MT"/>
          <w:sz w:val="24"/>
          <w:szCs w:val="24"/>
        </w:rPr>
        <w:t xml:space="preserve">o one should sign themselves with the baptismal water or be sprinkled with the water after the baptism. </w:t>
      </w:r>
    </w:p>
    <w:p w14:paraId="247AFD88" w14:textId="77777777" w:rsidR="009672BB" w:rsidRPr="009672BB" w:rsidRDefault="009672BB" w:rsidP="009672BB">
      <w:pPr>
        <w:pStyle w:val="ListParagraph"/>
        <w:numPr>
          <w:ilvl w:val="0"/>
          <w:numId w:val="3"/>
        </w:numPr>
        <w:rPr>
          <w:rFonts w:ascii="Gill Sans MT" w:hAnsi="Gill Sans MT"/>
          <w:sz w:val="24"/>
          <w:szCs w:val="24"/>
        </w:rPr>
      </w:pPr>
      <w:r w:rsidRPr="009672BB">
        <w:rPr>
          <w:rFonts w:ascii="Gill Sans MT" w:hAnsi="Gill Sans MT"/>
          <w:sz w:val="24"/>
          <w:szCs w:val="24"/>
        </w:rPr>
        <w:t xml:space="preserve">If a lighted candle is given, the presenting person should sanitize their hands before and after doing so. </w:t>
      </w:r>
    </w:p>
    <w:p w14:paraId="778B64AF" w14:textId="4C92E0E3" w:rsidR="008D361A" w:rsidRDefault="009B3ABF" w:rsidP="00C9725F">
      <w:pPr>
        <w:rPr>
          <w:rFonts w:ascii="Gill Sans MT" w:hAnsi="Gill Sans MT"/>
          <w:sz w:val="24"/>
          <w:szCs w:val="24"/>
        </w:rPr>
      </w:pPr>
      <w:r>
        <w:rPr>
          <w:rFonts w:ascii="Gill Sans MT" w:hAnsi="Gill Sans MT"/>
          <w:sz w:val="24"/>
          <w:szCs w:val="24"/>
        </w:rPr>
        <w:t xml:space="preserve">However, </w:t>
      </w:r>
      <w:r w:rsidR="00DE126F">
        <w:rPr>
          <w:rFonts w:ascii="Gill Sans MT" w:hAnsi="Gill Sans MT"/>
          <w:sz w:val="24"/>
          <w:szCs w:val="24"/>
        </w:rPr>
        <w:t xml:space="preserve">in the light of your risk assessment, </w:t>
      </w:r>
      <w:r>
        <w:rPr>
          <w:rFonts w:ascii="Gill Sans MT" w:hAnsi="Gill Sans MT"/>
          <w:sz w:val="24"/>
          <w:szCs w:val="24"/>
        </w:rPr>
        <w:t>you may feel th</w:t>
      </w:r>
      <w:r w:rsidR="00DE126F">
        <w:rPr>
          <w:rFonts w:ascii="Gill Sans MT" w:hAnsi="Gill Sans MT"/>
          <w:sz w:val="24"/>
          <w:szCs w:val="24"/>
        </w:rPr>
        <w:t>ese suggestions</w:t>
      </w:r>
      <w:r>
        <w:rPr>
          <w:rFonts w:ascii="Gill Sans MT" w:hAnsi="Gill Sans MT"/>
          <w:sz w:val="24"/>
          <w:szCs w:val="24"/>
        </w:rPr>
        <w:t xml:space="preserve"> can be relaxed depending on the physical layout of your building and if all adults are fully vaccinated.</w:t>
      </w:r>
    </w:p>
    <w:p w14:paraId="39CA42BA" w14:textId="77777777" w:rsidR="00DE126F" w:rsidRDefault="00DE126F" w:rsidP="00C9725F">
      <w:pPr>
        <w:rPr>
          <w:rFonts w:ascii="Gill Sans MT" w:hAnsi="Gill Sans MT"/>
          <w:sz w:val="24"/>
          <w:szCs w:val="24"/>
        </w:rPr>
      </w:pPr>
    </w:p>
    <w:p w14:paraId="2AB0ED9F" w14:textId="77777777" w:rsidR="00FA1836" w:rsidRDefault="0008495B" w:rsidP="008D361A">
      <w:pPr>
        <w:rPr>
          <w:rFonts w:ascii="Gill Sans MT" w:hAnsi="Gill Sans MT"/>
          <w:color w:val="4472C4" w:themeColor="accent1"/>
          <w:sz w:val="24"/>
          <w:szCs w:val="24"/>
        </w:rPr>
      </w:pPr>
      <w:r w:rsidRPr="0008495B">
        <w:rPr>
          <w:rFonts w:ascii="Gill Sans MT" w:hAnsi="Gill Sans MT"/>
          <w:color w:val="4472C4" w:themeColor="accent1"/>
          <w:sz w:val="24"/>
          <w:szCs w:val="24"/>
        </w:rPr>
        <w:t xml:space="preserve">Q. What about face coverings?  </w:t>
      </w:r>
    </w:p>
    <w:p w14:paraId="5B187548" w14:textId="71B139FC" w:rsidR="008D361A" w:rsidRPr="008D361A" w:rsidRDefault="00062547" w:rsidP="008D361A">
      <w:pPr>
        <w:rPr>
          <w:rFonts w:ascii="Gill Sans MT" w:eastAsia="Times New Roman" w:hAnsi="Gill Sans MT"/>
          <w:color w:val="000000"/>
          <w:sz w:val="24"/>
          <w:szCs w:val="24"/>
        </w:rPr>
      </w:pPr>
      <w:r w:rsidRPr="008D361A">
        <w:rPr>
          <w:rFonts w:ascii="Gill Sans MT" w:hAnsi="Gill Sans MT"/>
          <w:sz w:val="24"/>
          <w:szCs w:val="24"/>
        </w:rPr>
        <w:t>A.</w:t>
      </w:r>
      <w:r w:rsidR="008D361A" w:rsidRPr="008D361A">
        <w:rPr>
          <w:rFonts w:ascii="Gill Sans MT" w:hAnsi="Gill Sans MT"/>
          <w:sz w:val="24"/>
          <w:szCs w:val="24"/>
        </w:rPr>
        <w:t xml:space="preserve"> All persons aged over 11 gathering indoors should wear a face covering.  This applies to all activities and services within the church or church hall</w:t>
      </w:r>
      <w:r w:rsidR="007200B7">
        <w:rPr>
          <w:rFonts w:ascii="Gill Sans MT" w:hAnsi="Gill Sans MT"/>
          <w:sz w:val="24"/>
          <w:szCs w:val="24"/>
        </w:rPr>
        <w:t xml:space="preserve"> (except for marriage ceremonies)</w:t>
      </w:r>
      <w:r w:rsidR="008D361A" w:rsidRPr="008D361A">
        <w:rPr>
          <w:rFonts w:ascii="Gill Sans MT" w:hAnsi="Gill Sans MT"/>
          <w:sz w:val="24"/>
          <w:szCs w:val="24"/>
        </w:rPr>
        <w:t>.</w:t>
      </w:r>
    </w:p>
    <w:p w14:paraId="5458291E" w14:textId="77777777" w:rsidR="008D361A" w:rsidRPr="008D361A" w:rsidRDefault="008D361A" w:rsidP="008D361A">
      <w:pPr>
        <w:spacing w:line="252" w:lineRule="auto"/>
        <w:rPr>
          <w:rFonts w:ascii="Gill Sans MT" w:eastAsia="Times New Roman" w:hAnsi="Gill Sans MT"/>
          <w:color w:val="000000"/>
          <w:sz w:val="24"/>
          <w:szCs w:val="24"/>
        </w:rPr>
      </w:pPr>
      <w:r w:rsidRPr="008D361A">
        <w:rPr>
          <w:rFonts w:ascii="Gill Sans MT" w:hAnsi="Gill Sans MT"/>
          <w:sz w:val="24"/>
          <w:szCs w:val="24"/>
        </w:rPr>
        <w:lastRenderedPageBreak/>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52E3532"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8BB9C13" w14:textId="3CF41DDC" w:rsidR="008D361A" w:rsidRPr="00AC09EE" w:rsidRDefault="007200B7" w:rsidP="008D361A">
      <w:pPr>
        <w:shd w:val="clear" w:color="auto" w:fill="FFFFFF"/>
        <w:ind w:firstLine="720"/>
        <w:rPr>
          <w:rFonts w:cstheme="minorHAnsi"/>
        </w:rPr>
      </w:pPr>
      <w:hyperlink r:id="rId9" w:history="1">
        <w:r w:rsidR="008D361A" w:rsidRPr="00AC09EE">
          <w:rPr>
            <w:rStyle w:val="Hyperlink"/>
            <w:rFonts w:cstheme="minorHAnsi"/>
          </w:rPr>
          <w:t>https://gov.wales/face-coverings-guidance-public</w:t>
        </w:r>
      </w:hyperlink>
      <w:r w:rsidR="008D361A" w:rsidRPr="00AC09EE">
        <w:rPr>
          <w:rFonts w:cstheme="minorHAnsi"/>
        </w:rPr>
        <w:t xml:space="preserve">  </w:t>
      </w:r>
    </w:p>
    <w:p w14:paraId="005F67BD" w14:textId="77777777" w:rsidR="008D361A" w:rsidRPr="0035670C" w:rsidRDefault="008D361A" w:rsidP="008D361A">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71B612D" w14:textId="3F3A7497" w:rsidR="008D361A" w:rsidRPr="00AC09EE" w:rsidRDefault="007200B7" w:rsidP="008D361A">
      <w:pPr>
        <w:shd w:val="clear" w:color="auto" w:fill="FFFFFF"/>
        <w:ind w:left="720"/>
        <w:rPr>
          <w:rFonts w:cstheme="minorHAnsi"/>
        </w:rPr>
      </w:pPr>
      <w:hyperlink r:id="rId10" w:history="1">
        <w:r w:rsidR="008D361A" w:rsidRPr="00AC09EE">
          <w:rPr>
            <w:rStyle w:val="Hyperlink"/>
            <w:rFonts w:cstheme="minorHAnsi"/>
          </w:rPr>
          <w:t>https://gov.wales/face-coverings-guidance-measures-be-taken-employers-and managers-premises</w:t>
        </w:r>
      </w:hyperlink>
      <w:r w:rsidR="008D361A" w:rsidRPr="00AC09EE">
        <w:rPr>
          <w:rFonts w:cstheme="minorHAnsi"/>
        </w:rPr>
        <w:t xml:space="preserve"> </w:t>
      </w:r>
    </w:p>
    <w:p w14:paraId="206BD8F0" w14:textId="77777777" w:rsidR="008D361A" w:rsidRDefault="008D361A" w:rsidP="008D361A">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077AFAA3" w14:textId="003BF740" w:rsidR="0008495B" w:rsidRDefault="008D361A" w:rsidP="008D361A">
      <w:pPr>
        <w:shd w:val="clear" w:color="auto" w:fill="FFFFFF"/>
        <w:rPr>
          <w:rFonts w:ascii="Gill Sans MT" w:hAnsi="Gill Sans MT"/>
          <w:sz w:val="24"/>
          <w:szCs w:val="24"/>
        </w:rPr>
      </w:pPr>
      <w:r w:rsidRPr="0035670C">
        <w:rPr>
          <w:rFonts w:ascii="Gill Sans MT" w:hAnsi="Gill Sans MT"/>
          <w:sz w:val="24"/>
          <w:szCs w:val="24"/>
        </w:rPr>
        <w:t>The public should be reminded of the requirement to wear a face covering and a standard sign</w:t>
      </w:r>
      <w:r w:rsidR="00025A8E">
        <w:rPr>
          <w:rFonts w:ascii="Gill Sans MT" w:hAnsi="Gill Sans MT"/>
          <w:sz w:val="24"/>
          <w:szCs w:val="24"/>
        </w:rPr>
        <w:t>/poster</w:t>
      </w:r>
      <w:r w:rsidRPr="0035670C">
        <w:rPr>
          <w:rFonts w:ascii="Gill Sans MT" w:hAnsi="Gill Sans MT"/>
          <w:sz w:val="24"/>
          <w:szCs w:val="24"/>
        </w:rPr>
        <w:t xml:space="preserve"> can be found </w:t>
      </w:r>
      <w:r w:rsidR="00025A8E">
        <w:rPr>
          <w:rFonts w:ascii="Gill Sans MT" w:hAnsi="Gill Sans MT"/>
          <w:sz w:val="24"/>
          <w:szCs w:val="24"/>
        </w:rPr>
        <w:t>on the Church in Wales website</w:t>
      </w:r>
    </w:p>
    <w:p w14:paraId="338D59C4" w14:textId="77777777" w:rsidR="008D361A" w:rsidRPr="00C9725F" w:rsidRDefault="008D361A" w:rsidP="008D361A">
      <w:pPr>
        <w:shd w:val="clear" w:color="auto" w:fill="FFFFFF"/>
        <w:rPr>
          <w:rFonts w:ascii="Gill Sans MT" w:hAnsi="Gill Sans MT"/>
          <w:sz w:val="24"/>
          <w:szCs w:val="24"/>
        </w:rPr>
      </w:pPr>
    </w:p>
    <w:p w14:paraId="43ADA803" w14:textId="77777777" w:rsidR="0078080E" w:rsidRPr="008D361A" w:rsidRDefault="0008495B" w:rsidP="004D1958">
      <w:pPr>
        <w:rPr>
          <w:rFonts w:ascii="Gill Sans MT" w:eastAsia="Arial" w:hAnsi="Gill Sans MT" w:cs="Arial"/>
          <w:color w:val="4472C4" w:themeColor="accent1"/>
          <w:sz w:val="24"/>
          <w:szCs w:val="24"/>
        </w:rPr>
      </w:pPr>
      <w:r w:rsidRPr="008D361A">
        <w:rPr>
          <w:rFonts w:ascii="Gill Sans MT" w:eastAsia="Arial" w:hAnsi="Gill Sans MT" w:cs="Arial"/>
          <w:color w:val="4472C4" w:themeColor="accent1"/>
          <w:sz w:val="24"/>
          <w:szCs w:val="24"/>
        </w:rPr>
        <w:t>Q</w:t>
      </w:r>
      <w:r w:rsidR="0078080E" w:rsidRPr="008D361A">
        <w:rPr>
          <w:rFonts w:ascii="Gill Sans MT" w:eastAsia="Arial" w:hAnsi="Gill Sans MT" w:cs="Arial"/>
          <w:color w:val="4472C4" w:themeColor="accent1"/>
          <w:sz w:val="24"/>
          <w:szCs w:val="24"/>
        </w:rPr>
        <w:t>. Test Trace and Protect?</w:t>
      </w:r>
    </w:p>
    <w:p w14:paraId="65F57300" w14:textId="19E08E27" w:rsidR="00825964" w:rsidRPr="008D361A" w:rsidRDefault="008D361A" w:rsidP="00825964">
      <w:pPr>
        <w:rPr>
          <w:rFonts w:ascii="Gill Sans MT" w:hAnsi="Gill Sans MT"/>
          <w:color w:val="000000" w:themeColor="text1"/>
          <w:sz w:val="24"/>
          <w:szCs w:val="24"/>
        </w:rPr>
      </w:pPr>
      <w:r>
        <w:rPr>
          <w:rFonts w:ascii="Gill Sans MT" w:hAnsi="Gill Sans MT" w:cs="Arial"/>
          <w:color w:val="000000" w:themeColor="text1"/>
          <w:sz w:val="24"/>
          <w:szCs w:val="24"/>
          <w:lang w:val="en"/>
        </w:rPr>
        <w:t xml:space="preserve">A. </w:t>
      </w:r>
      <w:r w:rsidR="00825964" w:rsidRPr="008D361A">
        <w:rPr>
          <w:rFonts w:ascii="Gill Sans MT" w:hAnsi="Gill Sans MT"/>
          <w:color w:val="000000" w:themeColor="text1"/>
          <w:sz w:val="24"/>
          <w:szCs w:val="24"/>
        </w:rPr>
        <w:t xml:space="preserve">The Welsh Government Test, Trace, </w:t>
      </w:r>
      <w:proofErr w:type="gramStart"/>
      <w:r w:rsidR="00825964" w:rsidRPr="008D361A">
        <w:rPr>
          <w:rFonts w:ascii="Gill Sans MT" w:hAnsi="Gill Sans MT"/>
          <w:color w:val="000000" w:themeColor="text1"/>
          <w:sz w:val="24"/>
          <w:szCs w:val="24"/>
        </w:rPr>
        <w:t>Protect</w:t>
      </w:r>
      <w:proofErr w:type="gramEnd"/>
      <w:r w:rsidR="00825964" w:rsidRPr="008D361A">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449C6D5"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6D5D9F36" w14:textId="2A75D1E2"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sidR="000319F0">
        <w:rPr>
          <w:rFonts w:ascii="Gill Sans MT" w:hAnsi="Gill Sans MT"/>
          <w:color w:val="000000" w:themeColor="text1"/>
          <w:sz w:val="24"/>
          <w:szCs w:val="24"/>
        </w:rPr>
        <w:t xml:space="preserve">at </w:t>
      </w:r>
      <w:hyperlink r:id="rId11" w:history="1">
        <w:r w:rsidR="00AC09EE">
          <w:rPr>
            <w:rStyle w:val="Hyperlink"/>
          </w:rPr>
          <w:t>Test, Trace and Protect - The Church in Wales</w:t>
        </w:r>
      </w:hyperlink>
    </w:p>
    <w:p w14:paraId="3BB1BF8C" w14:textId="3178580A"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000319F0" w:rsidRPr="000319F0">
        <w:rPr>
          <w:rFonts w:ascii="Gill Sans MT" w:hAnsi="Gill Sans MT"/>
          <w:color w:val="000000" w:themeColor="text1"/>
          <w:sz w:val="24"/>
          <w:szCs w:val="24"/>
        </w:rPr>
        <w:t>at the same link.</w:t>
      </w:r>
      <w:r w:rsidRPr="008D361A">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D0E2B1D" w14:textId="77777777" w:rsidR="00825964" w:rsidRPr="008D361A" w:rsidRDefault="00825964" w:rsidP="00825964">
      <w:pPr>
        <w:rPr>
          <w:rFonts w:ascii="Gill Sans MT" w:hAnsi="Gill Sans MT"/>
          <w:color w:val="000000" w:themeColor="text1"/>
          <w:sz w:val="24"/>
          <w:szCs w:val="24"/>
          <w:u w:val="single"/>
        </w:rPr>
      </w:pPr>
      <w:r w:rsidRPr="008D361A">
        <w:rPr>
          <w:rFonts w:ascii="Gill Sans MT" w:hAnsi="Gill Sans MT"/>
          <w:color w:val="000000" w:themeColor="text1"/>
          <w:sz w:val="24"/>
          <w:szCs w:val="24"/>
        </w:rPr>
        <w:t xml:space="preserve">The new NHS COVID-19 app is intended to help in this process but is not mandatory.  The </w:t>
      </w:r>
      <w:proofErr w:type="gramStart"/>
      <w:r w:rsidRPr="008D361A">
        <w:rPr>
          <w:rFonts w:ascii="Gill Sans MT" w:hAnsi="Gill Sans MT"/>
          <w:color w:val="000000" w:themeColor="text1"/>
          <w:sz w:val="24"/>
          <w:szCs w:val="24"/>
        </w:rPr>
        <w:t>system  involves</w:t>
      </w:r>
      <w:proofErr w:type="gramEnd"/>
      <w:r w:rsidRPr="008D361A">
        <w:rPr>
          <w:rFonts w:ascii="Gill Sans MT" w:hAnsi="Gill Sans MT"/>
          <w:color w:val="000000" w:themeColor="text1"/>
          <w:sz w:val="24"/>
          <w:szCs w:val="24"/>
        </w:rPr>
        <w:t xml:space="preserve"> the creation of a site specific QR code which allows people visiting to use the App.   See </w:t>
      </w:r>
      <w:hyperlink r:id="rId12" w:history="1">
        <w:r w:rsidRPr="008D361A">
          <w:rPr>
            <w:rStyle w:val="Hyperlink"/>
            <w:rFonts w:ascii="Gill Sans MT" w:hAnsi="Gill Sans MT"/>
            <w:color w:val="000000" w:themeColor="text1"/>
            <w:sz w:val="24"/>
            <w:szCs w:val="24"/>
          </w:rPr>
          <w:t>https://gov.wales/nhs-covid-19-app-guidance-businesses-and-organisations</w:t>
        </w:r>
      </w:hyperlink>
      <w:r w:rsidRPr="008D361A">
        <w:rPr>
          <w:rFonts w:ascii="Gill Sans MT" w:hAnsi="Gill Sans MT"/>
          <w:color w:val="000000" w:themeColor="text1"/>
          <w:sz w:val="24"/>
          <w:szCs w:val="24"/>
        </w:rPr>
        <w:t>  This system does not replace the physical recording of attendance set out above.</w:t>
      </w:r>
    </w:p>
    <w:p w14:paraId="1398B56E"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t>It is recommended that all public church premises (including churches, halls, offices etc) should display such a QR code.</w:t>
      </w:r>
    </w:p>
    <w:p w14:paraId="6474F1C9" w14:textId="77777777" w:rsidR="00825964" w:rsidRPr="008D361A" w:rsidRDefault="00825964" w:rsidP="00825964">
      <w:pPr>
        <w:rPr>
          <w:rFonts w:ascii="Gill Sans MT" w:hAnsi="Gill Sans MT"/>
          <w:color w:val="000000" w:themeColor="text1"/>
          <w:sz w:val="24"/>
          <w:szCs w:val="24"/>
        </w:rPr>
      </w:pPr>
      <w:r w:rsidRPr="008D361A">
        <w:rPr>
          <w:rFonts w:ascii="Gill Sans MT" w:hAnsi="Gill Sans MT"/>
          <w:color w:val="000000" w:themeColor="text1"/>
          <w:sz w:val="24"/>
          <w:szCs w:val="24"/>
        </w:rPr>
        <w:lastRenderedPageBreak/>
        <w:t xml:space="preserve">Further Welsh Government guidance </w:t>
      </w:r>
      <w:hyperlink r:id="rId13" w:history="1">
        <w:r w:rsidRPr="008D361A">
          <w:rPr>
            <w:rStyle w:val="Hyperlink"/>
            <w:rFonts w:ascii="Gill Sans MT" w:hAnsi="Gill Sans MT"/>
            <w:color w:val="000000" w:themeColor="text1"/>
            <w:sz w:val="24"/>
            <w:szCs w:val="24"/>
          </w:rPr>
          <w:t>can be found here</w:t>
        </w:r>
      </w:hyperlink>
      <w:r w:rsidRPr="008D361A">
        <w:rPr>
          <w:rFonts w:ascii="Gill Sans MT" w:hAnsi="Gill Sans MT"/>
          <w:color w:val="000000" w:themeColor="text1"/>
          <w:sz w:val="24"/>
          <w:szCs w:val="24"/>
        </w:rPr>
        <w:t xml:space="preserve"> on how to maintain records and on compliance with GDPR.</w:t>
      </w:r>
    </w:p>
    <w:p w14:paraId="756C8807" w14:textId="76F224E9" w:rsidR="00825964" w:rsidRPr="008D361A" w:rsidRDefault="00825964" w:rsidP="00825964">
      <w:pPr>
        <w:rPr>
          <w:rFonts w:ascii="Gill Sans MT" w:hAnsi="Gill Sans MT"/>
          <w:color w:val="000000" w:themeColor="text1"/>
          <w:sz w:val="24"/>
          <w:szCs w:val="24"/>
          <w:lang w:val="en"/>
        </w:rPr>
      </w:pPr>
      <w:r w:rsidRPr="008D361A">
        <w:rPr>
          <w:rFonts w:ascii="Gill Sans MT" w:hAnsi="Gill Sans MT"/>
          <w:color w:val="000000" w:themeColor="text1"/>
          <w:sz w:val="24"/>
          <w:szCs w:val="24"/>
          <w:lang w:val="en"/>
        </w:rPr>
        <w:t>Further information</w:t>
      </w:r>
      <w:hyperlink r:id="rId14" w:history="1">
        <w:r w:rsidRPr="008D361A">
          <w:rPr>
            <w:rStyle w:val="Hyperlink"/>
            <w:rFonts w:ascii="Gill Sans MT" w:hAnsi="Gill Sans MT"/>
            <w:color w:val="000000" w:themeColor="text1"/>
            <w:sz w:val="24"/>
            <w:szCs w:val="24"/>
            <w:lang w:val="en"/>
          </w:rPr>
          <w:t xml:space="preserve"> about Test, Trace, </w:t>
        </w:r>
        <w:proofErr w:type="gramStart"/>
        <w:r w:rsidRPr="008D361A">
          <w:rPr>
            <w:rStyle w:val="Hyperlink"/>
            <w:rFonts w:ascii="Gill Sans MT" w:hAnsi="Gill Sans MT"/>
            <w:color w:val="000000" w:themeColor="text1"/>
            <w:sz w:val="24"/>
            <w:szCs w:val="24"/>
            <w:lang w:val="en"/>
          </w:rPr>
          <w:t>Protect</w:t>
        </w:r>
        <w:proofErr w:type="gramEnd"/>
      </w:hyperlink>
      <w:r w:rsidRPr="008D361A">
        <w:rPr>
          <w:rFonts w:ascii="Gill Sans MT" w:hAnsi="Gill Sans MT"/>
          <w:color w:val="000000" w:themeColor="text1"/>
          <w:sz w:val="24"/>
          <w:szCs w:val="24"/>
          <w:lang w:val="en"/>
        </w:rPr>
        <w:t xml:space="preserve"> is available here</w:t>
      </w:r>
      <w:r w:rsidR="00AB4292">
        <w:rPr>
          <w:rFonts w:ascii="Gill Sans MT" w:hAnsi="Gill Sans MT"/>
          <w:color w:val="000000" w:themeColor="text1"/>
          <w:sz w:val="24"/>
          <w:szCs w:val="24"/>
          <w:lang w:val="en"/>
        </w:rPr>
        <w:t>.</w:t>
      </w:r>
    </w:p>
    <w:p w14:paraId="55E0812C" w14:textId="77777777" w:rsidR="00825964" w:rsidRDefault="00825964" w:rsidP="004D1958">
      <w:pPr>
        <w:rPr>
          <w:rFonts w:ascii="Gill Sans MT" w:hAnsi="Gill Sans MT" w:cs="Arial"/>
          <w:color w:val="1F1F1F"/>
          <w:sz w:val="24"/>
          <w:szCs w:val="24"/>
          <w:lang w:val="en"/>
        </w:rPr>
      </w:pPr>
    </w:p>
    <w:p w14:paraId="2F8FF4AB" w14:textId="53C030E7" w:rsidR="007F55A7" w:rsidRPr="004130B0" w:rsidRDefault="007200B7" w:rsidP="004D1958">
      <w:pPr>
        <w:rPr>
          <w:rFonts w:ascii="Gill Sans MT" w:hAnsi="Gill Sans MT"/>
          <w:sz w:val="24"/>
          <w:szCs w:val="24"/>
        </w:rPr>
      </w:pPr>
      <w:r>
        <w:rPr>
          <w:rFonts w:ascii="Gill Sans MT" w:hAnsi="Gill Sans MT" w:cs="Arial"/>
          <w:color w:val="1F1F1F"/>
          <w:sz w:val="24"/>
          <w:szCs w:val="24"/>
          <w:lang w:val="en"/>
        </w:rPr>
        <w:t>28</w:t>
      </w:r>
      <w:r w:rsidRPr="007200B7">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w:t>
      </w:r>
      <w:r w:rsidR="008B0A82">
        <w:rPr>
          <w:rFonts w:ascii="Gill Sans MT" w:hAnsi="Gill Sans MT" w:cs="Arial"/>
          <w:color w:val="1F1F1F"/>
          <w:sz w:val="24"/>
          <w:szCs w:val="24"/>
          <w:lang w:val="en"/>
        </w:rPr>
        <w:t>January 2022</w:t>
      </w:r>
    </w:p>
    <w:p w14:paraId="0317263A" w14:textId="77777777" w:rsidR="00C9725F" w:rsidRPr="00C9725F" w:rsidRDefault="00C9725F">
      <w:pPr>
        <w:rPr>
          <w:rFonts w:ascii="Gill Sans MT" w:hAnsi="Gill Sans MT"/>
          <w:sz w:val="24"/>
          <w:szCs w:val="24"/>
        </w:rPr>
      </w:pPr>
    </w:p>
    <w:p w14:paraId="50BC6191" w14:textId="77777777" w:rsidR="00C9725F" w:rsidRPr="00C9725F" w:rsidRDefault="00C9725F">
      <w:pPr>
        <w:rPr>
          <w:rFonts w:ascii="Gill Sans MT" w:hAnsi="Gill Sans MT"/>
          <w:sz w:val="24"/>
          <w:szCs w:val="24"/>
        </w:rPr>
      </w:pPr>
    </w:p>
    <w:sectPr w:rsidR="00C9725F" w:rsidRPr="00C9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76BDD"/>
    <w:multiLevelType w:val="hybridMultilevel"/>
    <w:tmpl w:val="AF1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5F"/>
    <w:rsid w:val="00025A8E"/>
    <w:rsid w:val="000319F0"/>
    <w:rsid w:val="000348FE"/>
    <w:rsid w:val="00062547"/>
    <w:rsid w:val="0008495B"/>
    <w:rsid w:val="00095DD5"/>
    <w:rsid w:val="001619CA"/>
    <w:rsid w:val="00187AB2"/>
    <w:rsid w:val="0027456D"/>
    <w:rsid w:val="00314E4C"/>
    <w:rsid w:val="003F68CB"/>
    <w:rsid w:val="00400C30"/>
    <w:rsid w:val="004548ED"/>
    <w:rsid w:val="004D1958"/>
    <w:rsid w:val="00500E9A"/>
    <w:rsid w:val="00513748"/>
    <w:rsid w:val="00536F9D"/>
    <w:rsid w:val="00565CFA"/>
    <w:rsid w:val="005935F5"/>
    <w:rsid w:val="005A4175"/>
    <w:rsid w:val="00693199"/>
    <w:rsid w:val="006E0BE7"/>
    <w:rsid w:val="006E3AA6"/>
    <w:rsid w:val="007200B7"/>
    <w:rsid w:val="0078080E"/>
    <w:rsid w:val="007A1FFE"/>
    <w:rsid w:val="007E25EF"/>
    <w:rsid w:val="007F55A7"/>
    <w:rsid w:val="00825964"/>
    <w:rsid w:val="00854065"/>
    <w:rsid w:val="008854E4"/>
    <w:rsid w:val="008B0A82"/>
    <w:rsid w:val="008C20D6"/>
    <w:rsid w:val="008D361A"/>
    <w:rsid w:val="00901EF7"/>
    <w:rsid w:val="009672BB"/>
    <w:rsid w:val="0097080E"/>
    <w:rsid w:val="00974B2F"/>
    <w:rsid w:val="009B3ABF"/>
    <w:rsid w:val="009C57F8"/>
    <w:rsid w:val="009F6477"/>
    <w:rsid w:val="00A06477"/>
    <w:rsid w:val="00A21C41"/>
    <w:rsid w:val="00A2285F"/>
    <w:rsid w:val="00A56743"/>
    <w:rsid w:val="00A804B3"/>
    <w:rsid w:val="00AB4292"/>
    <w:rsid w:val="00AC09EE"/>
    <w:rsid w:val="00AD6C19"/>
    <w:rsid w:val="00B77F70"/>
    <w:rsid w:val="00BC08C7"/>
    <w:rsid w:val="00BC515D"/>
    <w:rsid w:val="00C73305"/>
    <w:rsid w:val="00C774D9"/>
    <w:rsid w:val="00C965FE"/>
    <w:rsid w:val="00C9725F"/>
    <w:rsid w:val="00DC7B2A"/>
    <w:rsid w:val="00DE126F"/>
    <w:rsid w:val="00E41AA8"/>
    <w:rsid w:val="00E70FDA"/>
    <w:rsid w:val="00E87AFE"/>
    <w:rsid w:val="00E97387"/>
    <w:rsid w:val="00EC6673"/>
    <w:rsid w:val="00ED24C5"/>
    <w:rsid w:val="00FA1836"/>
    <w:rsid w:val="00FC354C"/>
    <w:rsid w:val="00FC4D31"/>
    <w:rsid w:val="00FD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F2DA"/>
  <w15:chartTrackingRefBased/>
  <w15:docId w15:val="{AC8CF19F-1687-4D6C-B446-A697D21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F"/>
    <w:rPr>
      <w:rFonts w:ascii="Segoe UI" w:hAnsi="Segoe UI" w:cs="Segoe UI"/>
      <w:sz w:val="18"/>
      <w:szCs w:val="18"/>
    </w:rPr>
  </w:style>
  <w:style w:type="table" w:styleId="TableGrid">
    <w:name w:val="Table Grid"/>
    <w:basedOn w:val="TableNormal"/>
    <w:uiPriority w:val="39"/>
    <w:rsid w:val="00C9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4E4"/>
    <w:rPr>
      <w:color w:val="0563C1" w:themeColor="hyperlink"/>
      <w:u w:val="single"/>
    </w:rPr>
  </w:style>
  <w:style w:type="paragraph" w:styleId="ListParagraph">
    <w:name w:val="List Paragraph"/>
    <w:basedOn w:val="Normal"/>
    <w:uiPriority w:val="34"/>
    <w:qFormat/>
    <w:rsid w:val="008854E4"/>
    <w:pPr>
      <w:ind w:left="720"/>
      <w:contextualSpacing/>
    </w:pPr>
  </w:style>
  <w:style w:type="character" w:styleId="CommentReference">
    <w:name w:val="annotation reference"/>
    <w:basedOn w:val="DefaultParagraphFont"/>
    <w:uiPriority w:val="99"/>
    <w:semiHidden/>
    <w:unhideWhenUsed/>
    <w:rsid w:val="004D1958"/>
    <w:rPr>
      <w:sz w:val="16"/>
      <w:szCs w:val="16"/>
    </w:rPr>
  </w:style>
  <w:style w:type="paragraph" w:styleId="CommentText">
    <w:name w:val="annotation text"/>
    <w:basedOn w:val="Normal"/>
    <w:link w:val="CommentTextChar"/>
    <w:uiPriority w:val="99"/>
    <w:semiHidden/>
    <w:unhideWhenUsed/>
    <w:rsid w:val="004D1958"/>
    <w:pPr>
      <w:spacing w:line="240" w:lineRule="auto"/>
    </w:pPr>
    <w:rPr>
      <w:sz w:val="20"/>
      <w:szCs w:val="20"/>
    </w:rPr>
  </w:style>
  <w:style w:type="character" w:customStyle="1" w:styleId="CommentTextChar">
    <w:name w:val="Comment Text Char"/>
    <w:basedOn w:val="DefaultParagraphFont"/>
    <w:link w:val="CommentText"/>
    <w:uiPriority w:val="99"/>
    <w:semiHidden/>
    <w:rsid w:val="004D1958"/>
    <w:rPr>
      <w:sz w:val="20"/>
      <w:szCs w:val="20"/>
    </w:rPr>
  </w:style>
  <w:style w:type="paragraph" w:styleId="CommentSubject">
    <w:name w:val="annotation subject"/>
    <w:basedOn w:val="CommentText"/>
    <w:next w:val="CommentText"/>
    <w:link w:val="CommentSubjectChar"/>
    <w:uiPriority w:val="99"/>
    <w:semiHidden/>
    <w:unhideWhenUsed/>
    <w:rsid w:val="00C774D9"/>
    <w:rPr>
      <w:b/>
      <w:bCs/>
    </w:rPr>
  </w:style>
  <w:style w:type="character" w:customStyle="1" w:styleId="CommentSubjectChar">
    <w:name w:val="Comment Subject Char"/>
    <w:basedOn w:val="CommentTextChar"/>
    <w:link w:val="CommentSubject"/>
    <w:uiPriority w:val="99"/>
    <w:semiHidden/>
    <w:rsid w:val="00C774D9"/>
    <w:rPr>
      <w:b/>
      <w:bCs/>
      <w:sz w:val="20"/>
      <w:szCs w:val="20"/>
    </w:rPr>
  </w:style>
  <w:style w:type="character" w:styleId="UnresolvedMention">
    <w:name w:val="Unresolved Mention"/>
    <w:basedOn w:val="DefaultParagraphFont"/>
    <w:uiPriority w:val="99"/>
    <w:semiHidden/>
    <w:unhideWhenUsed/>
    <w:rsid w:val="00A21C41"/>
    <w:rPr>
      <w:color w:val="605E5C"/>
      <w:shd w:val="clear" w:color="auto" w:fill="E1DFDD"/>
    </w:rPr>
  </w:style>
  <w:style w:type="paragraph" w:styleId="NormalWeb">
    <w:name w:val="Normal (Web)"/>
    <w:basedOn w:val="Normal"/>
    <w:uiPriority w:val="99"/>
    <w:unhideWhenUsed/>
    <w:rsid w:val="00C96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C09EE"/>
    <w:rPr>
      <w:color w:val="954F72" w:themeColor="followedHyperlink"/>
      <w:u w:val="single"/>
    </w:rPr>
  </w:style>
  <w:style w:type="paragraph" w:styleId="BodyText">
    <w:name w:val="Body Text"/>
    <w:basedOn w:val="Normal"/>
    <w:link w:val="BodyTextChar"/>
    <w:uiPriority w:val="1"/>
    <w:semiHidden/>
    <w:unhideWhenUsed/>
    <w:qFormat/>
    <w:rsid w:val="00C7330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C7330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6708">
      <w:bodyDiv w:val="1"/>
      <w:marLeft w:val="0"/>
      <w:marRight w:val="0"/>
      <w:marTop w:val="0"/>
      <w:marBottom w:val="0"/>
      <w:divBdr>
        <w:top w:val="none" w:sz="0" w:space="0" w:color="auto"/>
        <w:left w:val="none" w:sz="0" w:space="0" w:color="auto"/>
        <w:bottom w:val="none" w:sz="0" w:space="0" w:color="auto"/>
        <w:right w:val="none" w:sz="0" w:space="0" w:color="auto"/>
      </w:divBdr>
    </w:div>
    <w:div w:id="1224101221">
      <w:bodyDiv w:val="1"/>
      <w:marLeft w:val="0"/>
      <w:marRight w:val="0"/>
      <w:marTop w:val="0"/>
      <w:marBottom w:val="0"/>
      <w:divBdr>
        <w:top w:val="none" w:sz="0" w:space="0" w:color="auto"/>
        <w:left w:val="none" w:sz="0" w:space="0" w:color="auto"/>
        <w:bottom w:val="none" w:sz="0" w:space="0" w:color="auto"/>
        <w:right w:val="none" w:sz="0" w:space="0" w:color="auto"/>
      </w:divBdr>
    </w:div>
    <w:div w:id="1361468901">
      <w:bodyDiv w:val="1"/>
      <w:marLeft w:val="0"/>
      <w:marRight w:val="0"/>
      <w:marTop w:val="0"/>
      <w:marBottom w:val="0"/>
      <w:divBdr>
        <w:top w:val="none" w:sz="0" w:space="0" w:color="auto"/>
        <w:left w:val="none" w:sz="0" w:space="0" w:color="auto"/>
        <w:bottom w:val="none" w:sz="0" w:space="0" w:color="auto"/>
        <w:right w:val="none" w:sz="0" w:space="0" w:color="auto"/>
      </w:divBdr>
    </w:div>
    <w:div w:id="1475298121">
      <w:bodyDiv w:val="1"/>
      <w:marLeft w:val="0"/>
      <w:marRight w:val="0"/>
      <w:marTop w:val="0"/>
      <w:marBottom w:val="0"/>
      <w:divBdr>
        <w:top w:val="none" w:sz="0" w:space="0" w:color="auto"/>
        <w:left w:val="none" w:sz="0" w:space="0" w:color="auto"/>
        <w:bottom w:val="none" w:sz="0" w:space="0" w:color="auto"/>
        <w:right w:val="none" w:sz="0" w:space="0" w:color="auto"/>
      </w:divBdr>
    </w:div>
    <w:div w:id="2015566564">
      <w:bodyDiv w:val="1"/>
      <w:marLeft w:val="0"/>
      <w:marRight w:val="0"/>
      <w:marTop w:val="0"/>
      <w:marBottom w:val="0"/>
      <w:divBdr>
        <w:top w:val="none" w:sz="0" w:space="0" w:color="auto"/>
        <w:left w:val="none" w:sz="0" w:space="0" w:color="auto"/>
        <w:bottom w:val="none" w:sz="0" w:space="0" w:color="auto"/>
        <w:right w:val="none" w:sz="0" w:space="0" w:color="auto"/>
      </w:divBdr>
    </w:div>
    <w:div w:id="20612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ronavirus-covid-19-guidance/" TargetMode="External"/><Relationship Id="rId13" Type="http://schemas.openxmlformats.org/officeDocument/2006/relationships/hyperlink" Target="https://gov.wales/keeping-records-staff-customers-and-visitors-test-trace-prote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nhs-covid-19-app-guidance-businesses-and-organisations%0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en/clergy-and-members/coronavirus-covid-19-guidance/test-trace-and-prote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v.wales/face-coverings-guidance-measures-be-taken-employers-and%20managers-premises" TargetMode="External"/><Relationship Id="rId4" Type="http://schemas.openxmlformats.org/officeDocument/2006/relationships/numbering" Target="numbering.xml"/><Relationship Id="rId9" Type="http://schemas.openxmlformats.org/officeDocument/2006/relationships/hyperlink" Target="https://gov.wales/face-coverings-guidance-public" TargetMode="External"/><Relationship Id="rId14" Type="http://schemas.openxmlformats.org/officeDocument/2006/relationships/hyperlink" Target="https://gov.wales/test-trace-protect-your-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A33F1-1F24-4FAA-8E77-512A761E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51433-2C6D-4845-A93B-57ECBE6F47AD}">
  <ds:schemaRefs>
    <ds:schemaRef ds:uri="http://schemas.microsoft.com/sharepoint/v3/contenttype/forms"/>
  </ds:schemaRefs>
</ds:datastoreItem>
</file>

<file path=customXml/itemProps3.xml><?xml version="1.0" encoding="utf-8"?>
<ds:datastoreItem xmlns:ds="http://schemas.openxmlformats.org/officeDocument/2006/customXml" ds:itemID="{26DD40D6-F9F3-423B-BED4-EE1ACD8249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64</cp:revision>
  <dcterms:created xsi:type="dcterms:W3CDTF">2020-07-08T11:40:00Z</dcterms:created>
  <dcterms:modified xsi:type="dcterms:W3CDTF">2022-01-31T16:58:00Z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