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939" w14:textId="7777777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THE REPRESENTATIVE BODY OF THE CHURCH IN WALES</w:t>
      </w:r>
    </w:p>
    <w:p w14:paraId="14EBE3D3" w14:textId="77777777" w:rsidR="008B6AB2" w:rsidRPr="002D057E" w:rsidRDefault="008B6AB2" w:rsidP="008B6AB2">
      <w:pPr>
        <w:spacing w:line="240" w:lineRule="auto"/>
        <w:jc w:val="center"/>
        <w:rPr>
          <w:color w:val="00B050"/>
        </w:rPr>
      </w:pPr>
      <w:r w:rsidRPr="002D057E">
        <w:rPr>
          <w:rFonts w:ascii="Gill Sans MT" w:eastAsia="Gill Sans MT" w:hAnsi="Gill Sans MT" w:cs="Gill Sans MT"/>
          <w:b/>
          <w:bCs/>
          <w:color w:val="00B050"/>
          <w:sz w:val="24"/>
          <w:szCs w:val="24"/>
        </w:rPr>
        <w:t>CORONAVIRUS – COVID19</w:t>
      </w:r>
    </w:p>
    <w:p w14:paraId="388FDE42" w14:textId="492098A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GUIDANCE ON CONDUCTING MARRIAGES AND FUNERALS</w:t>
      </w:r>
    </w:p>
    <w:p w14:paraId="4D7F5E1A" w14:textId="6B7DEC6B" w:rsidR="00A75D5A" w:rsidRPr="002D057E" w:rsidRDefault="00B10FE3" w:rsidP="00A75D5A">
      <w:pPr>
        <w:spacing w:line="240" w:lineRule="auto"/>
        <w:jc w:val="center"/>
        <w:rPr>
          <w:rFonts w:ascii="Gill Sans MT" w:hAnsi="Gill Sans MT"/>
          <w:b/>
          <w:bCs/>
          <w:color w:val="00B050"/>
          <w:sz w:val="24"/>
          <w:szCs w:val="24"/>
        </w:rPr>
      </w:pPr>
      <w:r w:rsidRPr="002D057E">
        <w:rPr>
          <w:rFonts w:ascii="Gill Sans MT" w:hAnsi="Gill Sans MT"/>
          <w:b/>
          <w:bCs/>
          <w:color w:val="00B050"/>
          <w:sz w:val="28"/>
          <w:szCs w:val="28"/>
        </w:rPr>
        <w:t xml:space="preserve">Alert Level </w:t>
      </w:r>
      <w:r w:rsidR="00AF2EE1">
        <w:rPr>
          <w:rFonts w:ascii="Gill Sans MT" w:hAnsi="Gill Sans MT"/>
          <w:b/>
          <w:bCs/>
          <w:color w:val="00B050"/>
          <w:sz w:val="28"/>
          <w:szCs w:val="28"/>
        </w:rPr>
        <w:t>Zero</w:t>
      </w:r>
    </w:p>
    <w:p w14:paraId="120A20CB" w14:textId="77777777" w:rsidR="008B6AB2" w:rsidRPr="00626D82" w:rsidRDefault="008B6AB2" w:rsidP="008B6AB2">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Introduction</w:t>
      </w:r>
    </w:p>
    <w:p w14:paraId="6BB5C883" w14:textId="77777777" w:rsidR="00DF0553" w:rsidRDefault="00DF0553" w:rsidP="00DF0553">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1" w:history="1">
        <w:r w:rsidRPr="005A0B7B">
          <w:rPr>
            <w:rStyle w:val="Hyperlink"/>
            <w:rFonts w:ascii="Gill Sans MT" w:hAnsi="Gill Sans MT"/>
            <w:sz w:val="24"/>
            <w:szCs w:val="24"/>
          </w:rPr>
          <w:t>https://www.churchinwales.org.uk/en/clergy-and-members/coronavirus-covid-19-guidance/</w:t>
        </w:r>
      </w:hyperlink>
    </w:p>
    <w:p w14:paraId="77DDB9D0" w14:textId="4653287F"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953112">
        <w:rPr>
          <w:rFonts w:ascii="Gill Sans MT" w:eastAsia="Times New Roman" w:hAnsi="Gill Sans MT" w:cs="Arial"/>
          <w:color w:val="1F1F1F"/>
          <w:sz w:val="24"/>
          <w:szCs w:val="24"/>
          <w:lang w:eastAsia="en-GB"/>
        </w:rPr>
        <w:t>January 28</w:t>
      </w:r>
      <w:r w:rsidR="00953112" w:rsidRPr="00953112">
        <w:rPr>
          <w:rFonts w:ascii="Gill Sans MT" w:eastAsia="Times New Roman" w:hAnsi="Gill Sans MT" w:cs="Arial"/>
          <w:color w:val="1F1F1F"/>
          <w:sz w:val="24"/>
          <w:szCs w:val="24"/>
          <w:vertAlign w:val="superscript"/>
          <w:lang w:eastAsia="en-GB"/>
        </w:rPr>
        <w:t>th</w:t>
      </w:r>
      <w:proofErr w:type="gramStart"/>
      <w:r w:rsidR="00953112">
        <w:rPr>
          <w:rFonts w:ascii="Gill Sans MT" w:eastAsia="Times New Roman" w:hAnsi="Gill Sans MT" w:cs="Arial"/>
          <w:color w:val="1F1F1F"/>
          <w:sz w:val="24"/>
          <w:szCs w:val="24"/>
          <w:lang w:eastAsia="en-GB"/>
        </w:rPr>
        <w:t xml:space="preserve"> 2022</w:t>
      </w:r>
      <w:proofErr w:type="gramEnd"/>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102E63EA" w14:textId="77777777"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5EBBCB84" w14:textId="77777777" w:rsidR="00DF0553" w:rsidRPr="00873B67" w:rsidRDefault="00DF0553" w:rsidP="00DF0553">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545C382" w14:textId="77777777" w:rsidR="00953112" w:rsidRDefault="00953112" w:rsidP="00953112">
      <w:pPr>
        <w:pStyle w:val="ListParagraph"/>
        <w:numPr>
          <w:ilvl w:val="0"/>
          <w:numId w:val="22"/>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 xml:space="preserve">tests positive for Covid-19, they must self-isolate for 5 full days and should take a lateral flow test on day 5 and another test 24 hours </w:t>
      </w:r>
      <w:proofErr w:type="gramStart"/>
      <w:r w:rsidRPr="00B51D57">
        <w:rPr>
          <w:rFonts w:ascii="Gill Sans MT" w:eastAsia="Times New Roman" w:hAnsi="Gill Sans MT" w:cs="Arial"/>
          <w:color w:val="1F1F1F"/>
          <w:sz w:val="24"/>
          <w:szCs w:val="24"/>
          <w:lang w:eastAsia="en-GB"/>
        </w:rPr>
        <w:t>later on</w:t>
      </w:r>
      <w:proofErr w:type="gramEnd"/>
      <w:r w:rsidRPr="00B51D57">
        <w:rPr>
          <w:rFonts w:ascii="Gill Sans MT" w:eastAsia="Times New Roman" w:hAnsi="Gill Sans MT" w:cs="Arial"/>
          <w:color w:val="1F1F1F"/>
          <w:sz w:val="24"/>
          <w:szCs w:val="24"/>
          <w:lang w:eastAsia="en-GB"/>
        </w:rPr>
        <w:t xml:space="preserve">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4D05D1D6" w14:textId="082241DF" w:rsidR="00DF0553" w:rsidRPr="00953112" w:rsidRDefault="00DF0553" w:rsidP="00953112">
      <w:pPr>
        <w:pStyle w:val="ListParagraph"/>
        <w:numPr>
          <w:ilvl w:val="0"/>
          <w:numId w:val="22"/>
        </w:numPr>
        <w:shd w:val="clear" w:color="auto" w:fill="FFFFFF"/>
        <w:spacing w:after="300" w:line="240" w:lineRule="auto"/>
        <w:rPr>
          <w:rFonts w:ascii="Gill Sans MT" w:eastAsia="Times New Roman" w:hAnsi="Gill Sans MT" w:cs="Arial"/>
          <w:color w:val="1F1F1F"/>
          <w:sz w:val="24"/>
          <w:szCs w:val="24"/>
          <w:lang w:eastAsia="en-GB"/>
        </w:rPr>
      </w:pPr>
      <w:r w:rsidRPr="00953112">
        <w:rPr>
          <w:rFonts w:ascii="Gill Sans MT" w:eastAsia="Times New Roman" w:hAnsi="Gill Sans MT" w:cs="Arial"/>
          <w:color w:val="1F1F1F"/>
          <w:sz w:val="24"/>
          <w:szCs w:val="24"/>
          <w:lang w:eastAsia="en-GB"/>
        </w:rPr>
        <w:t>Adults and children over 12 must wear face-coverings in indoor public places including churches, church halls and community buildings.</w:t>
      </w:r>
    </w:p>
    <w:p w14:paraId="3DDC8528" w14:textId="3E718E89" w:rsidR="006668CE" w:rsidRDefault="006668CE" w:rsidP="00DF0553">
      <w:pPr>
        <w:rPr>
          <w:rFonts w:ascii="Gill Sans MT" w:hAnsi="Gill Sans MT"/>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734FD069" w14:textId="05DE57D7" w:rsidR="00DF0553" w:rsidRDefault="00DF0553" w:rsidP="00DF0553">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57FB4BE5" w14:textId="77777777" w:rsidR="00DF0553" w:rsidRDefault="00DF0553" w:rsidP="00DF0553">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4846FEFA" w14:textId="038D509F" w:rsidR="00D825FE" w:rsidRDefault="003A54D0" w:rsidP="00D825FE">
      <w:pPr>
        <w:rPr>
          <w:rFonts w:ascii="Gill Sans MT" w:hAnsi="Gill Sans MT"/>
          <w:color w:val="000000" w:themeColor="text1"/>
          <w:sz w:val="24"/>
          <w:szCs w:val="24"/>
        </w:rPr>
      </w:pPr>
      <w:r>
        <w:rPr>
          <w:rFonts w:ascii="Gill Sans MT" w:hAnsi="Gill Sans MT"/>
          <w:sz w:val="24"/>
          <w:szCs w:val="24"/>
        </w:rPr>
        <w:lastRenderedPageBreak/>
        <w:t>O</w:t>
      </w:r>
      <w:r w:rsidR="00D825FE">
        <w:rPr>
          <w:rFonts w:ascii="Gill Sans MT" w:hAnsi="Gill Sans MT"/>
          <w:color w:val="000000" w:themeColor="text1"/>
          <w:sz w:val="24"/>
          <w:szCs w:val="24"/>
        </w:rPr>
        <w:t>pening your church building for a funeral or marriage service must be based on a robust risk assessment</w:t>
      </w:r>
      <w:r w:rsidR="007D0358">
        <w:rPr>
          <w:rFonts w:ascii="Gill Sans MT" w:hAnsi="Gill Sans MT"/>
          <w:color w:val="000000" w:themeColor="text1"/>
          <w:sz w:val="24"/>
          <w:szCs w:val="24"/>
        </w:rPr>
        <w:t xml:space="preserve">. </w:t>
      </w:r>
      <w:r w:rsidR="00D825FE">
        <w:rPr>
          <w:rFonts w:ascii="Gill Sans MT" w:hAnsi="Gill Sans MT"/>
          <w:color w:val="000000" w:themeColor="text1"/>
          <w:sz w:val="24"/>
          <w:szCs w:val="24"/>
        </w:rPr>
        <w:t xml:space="preserve"> A risk assessment template, </w:t>
      </w:r>
      <w:proofErr w:type="gramStart"/>
      <w:r w:rsidR="00D825FE">
        <w:rPr>
          <w:rFonts w:ascii="Gill Sans MT" w:hAnsi="Gill Sans MT"/>
          <w:color w:val="000000" w:themeColor="text1"/>
          <w:sz w:val="24"/>
          <w:szCs w:val="24"/>
        </w:rPr>
        <w:t>similar to</w:t>
      </w:r>
      <w:proofErr w:type="gramEnd"/>
      <w:r w:rsidR="00D825FE">
        <w:rPr>
          <w:rFonts w:ascii="Gill Sans MT" w:hAnsi="Gill Sans MT"/>
          <w:color w:val="000000" w:themeColor="text1"/>
          <w:sz w:val="24"/>
          <w:szCs w:val="24"/>
        </w:rPr>
        <w:t xml:space="preserve"> that for </w:t>
      </w:r>
      <w:r w:rsidR="005E65F9">
        <w:rPr>
          <w:rFonts w:ascii="Gill Sans MT" w:hAnsi="Gill Sans MT"/>
          <w:color w:val="000000" w:themeColor="text1"/>
          <w:sz w:val="24"/>
          <w:szCs w:val="24"/>
        </w:rPr>
        <w:t>opening churches generally</w:t>
      </w:r>
      <w:r w:rsidR="00D825FE">
        <w:rPr>
          <w:rFonts w:ascii="Gill Sans MT" w:hAnsi="Gill Sans MT"/>
          <w:color w:val="000000" w:themeColor="text1"/>
          <w:sz w:val="24"/>
          <w:szCs w:val="24"/>
        </w:rPr>
        <w:t>,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 xml:space="preserve">deacon for approval and then adjust the risk assessment as necessary for the </w:t>
      </w:r>
      <w:proofErr w:type="gramStart"/>
      <w:r w:rsidR="004A2FD3">
        <w:rPr>
          <w:rFonts w:ascii="Gill Sans MT" w:hAnsi="Gill Sans MT"/>
          <w:color w:val="000000" w:themeColor="text1"/>
          <w:sz w:val="24"/>
          <w:szCs w:val="24"/>
        </w:rPr>
        <w:t>particular circumstances</w:t>
      </w:r>
      <w:proofErr w:type="gramEnd"/>
      <w:r w:rsidR="004A2FD3">
        <w:rPr>
          <w:rFonts w:ascii="Gill Sans MT" w:hAnsi="Gill Sans MT"/>
          <w:color w:val="000000" w:themeColor="text1"/>
          <w:sz w:val="24"/>
          <w:szCs w:val="24"/>
        </w:rPr>
        <w:t xml:space="preserve">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4BA7C7F7" w14:textId="77777777" w:rsidR="00626D82" w:rsidRDefault="00626D82" w:rsidP="008B6AB2">
      <w:pPr>
        <w:rPr>
          <w:rFonts w:ascii="Gill Sans MT" w:hAnsi="Gill Sans MT"/>
          <w:b/>
          <w:bCs/>
          <w:color w:val="4472C4" w:themeColor="accent1"/>
          <w:sz w:val="24"/>
          <w:szCs w:val="24"/>
        </w:rPr>
      </w:pPr>
    </w:p>
    <w:p w14:paraId="402C9693" w14:textId="3F697484" w:rsidR="00FF2461" w:rsidRPr="00626D82" w:rsidRDefault="00336E2F" w:rsidP="008B6AB2">
      <w:pPr>
        <w:rPr>
          <w:rFonts w:ascii="Gill Sans MT" w:hAnsi="Gill Sans MT"/>
          <w:b/>
          <w:bCs/>
          <w:color w:val="000000" w:themeColor="text1"/>
          <w:sz w:val="24"/>
          <w:szCs w:val="24"/>
        </w:rPr>
      </w:pPr>
      <w:r w:rsidRPr="00626D82">
        <w:rPr>
          <w:rFonts w:ascii="Gill Sans MT" w:hAnsi="Gill Sans MT"/>
          <w:b/>
          <w:bCs/>
          <w:color w:val="4472C4" w:themeColor="accent1"/>
          <w:sz w:val="24"/>
          <w:szCs w:val="24"/>
        </w:rPr>
        <w:t>Social</w:t>
      </w:r>
      <w:r w:rsidR="00D825FE" w:rsidRPr="00626D82">
        <w:rPr>
          <w:rFonts w:ascii="Gill Sans MT" w:hAnsi="Gill Sans MT"/>
          <w:b/>
          <w:bCs/>
          <w:color w:val="4472C4" w:themeColor="accent1"/>
          <w:sz w:val="24"/>
          <w:szCs w:val="24"/>
        </w:rPr>
        <w:t xml:space="preserve"> Distancing</w:t>
      </w:r>
    </w:p>
    <w:p w14:paraId="13E4326B" w14:textId="66B86A2C" w:rsidR="00635C91"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The virus is spread most easily when infected people come into close contact with others.  That is why</w:t>
      </w:r>
      <w:r w:rsidR="00ED4465">
        <w:rPr>
          <w:rFonts w:ascii="Gill Sans MT" w:hAnsi="Gill Sans MT"/>
          <w:color w:val="000000" w:themeColor="text1"/>
          <w:sz w:val="24"/>
          <w:szCs w:val="24"/>
        </w:rPr>
        <w:t xml:space="preserve"> </w:t>
      </w:r>
      <w:r>
        <w:rPr>
          <w:rFonts w:ascii="Gill Sans MT" w:hAnsi="Gill Sans MT"/>
          <w:color w:val="000000" w:themeColor="text1"/>
          <w:sz w:val="24"/>
          <w:szCs w:val="24"/>
        </w:rPr>
        <w:t>social distancing</w:t>
      </w:r>
      <w:r w:rsidR="00ED4465">
        <w:rPr>
          <w:rFonts w:ascii="Gill Sans MT" w:hAnsi="Gill Sans MT"/>
          <w:color w:val="000000" w:themeColor="text1"/>
          <w:sz w:val="24"/>
          <w:szCs w:val="24"/>
        </w:rPr>
        <w:t xml:space="preserve"> has previously been</w:t>
      </w:r>
      <w:r>
        <w:rPr>
          <w:rFonts w:ascii="Gill Sans MT" w:hAnsi="Gill Sans MT"/>
          <w:color w:val="000000" w:themeColor="text1"/>
          <w:sz w:val="24"/>
          <w:szCs w:val="24"/>
        </w:rPr>
        <w:t xml:space="preserve"> a legal requirement.</w:t>
      </w:r>
    </w:p>
    <w:p w14:paraId="209B5292" w14:textId="664EA4E6" w:rsidR="00635C91" w:rsidRPr="00081F1C" w:rsidRDefault="00635C91" w:rsidP="00635C91">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23B99DD3" w14:textId="280B8E02" w:rsidR="00337438"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w:t>
      </w:r>
      <w:r w:rsidRPr="00081F1C">
        <w:rPr>
          <w:rFonts w:ascii="Gill Sans MT" w:hAnsi="Gill Sans MT"/>
          <w:color w:val="000000" w:themeColor="text1"/>
          <w:sz w:val="24"/>
          <w:szCs w:val="24"/>
        </w:rPr>
        <w:t xml:space="preserve">here are clearly lower risks between people who have been fully vaccinated particularly where hand </w:t>
      </w:r>
      <w:proofErr w:type="gramStart"/>
      <w:r w:rsidRPr="00081F1C">
        <w:rPr>
          <w:rFonts w:ascii="Gill Sans MT" w:hAnsi="Gill Sans MT"/>
          <w:color w:val="000000" w:themeColor="text1"/>
          <w:sz w:val="24"/>
          <w:szCs w:val="24"/>
        </w:rPr>
        <w:t>washing</w:t>
      </w:r>
      <w:proofErr w:type="gramEnd"/>
      <w:r w:rsidRPr="00081F1C">
        <w:rPr>
          <w:rFonts w:ascii="Gill Sans MT" w:hAnsi="Gill Sans MT"/>
          <w:color w:val="000000" w:themeColor="text1"/>
          <w:sz w:val="24"/>
          <w:szCs w:val="24"/>
        </w:rPr>
        <w:t xml:space="preserve">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5E53ADF4" w14:textId="77777777" w:rsidR="00626D82" w:rsidRDefault="00626D82" w:rsidP="00635C91">
      <w:pPr>
        <w:rPr>
          <w:rFonts w:ascii="Gill Sans MT" w:hAnsi="Gill Sans MT"/>
          <w:color w:val="000000" w:themeColor="text1"/>
          <w:sz w:val="24"/>
          <w:szCs w:val="24"/>
        </w:rPr>
      </w:pPr>
    </w:p>
    <w:p w14:paraId="3DB4F9A1" w14:textId="26AF803D" w:rsidR="00635C91" w:rsidRPr="00626D82" w:rsidRDefault="00337438" w:rsidP="00635C9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Test Trace and Protect</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The Welsh Government Test, Trace, </w:t>
      </w:r>
      <w:proofErr w:type="gramStart"/>
      <w:r w:rsidRPr="002B6A9B">
        <w:rPr>
          <w:rFonts w:ascii="Gill Sans MT" w:hAnsi="Gill Sans MT"/>
          <w:color w:val="000000" w:themeColor="text1"/>
          <w:sz w:val="24"/>
          <w:szCs w:val="24"/>
        </w:rPr>
        <w:t>Protect</w:t>
      </w:r>
      <w:proofErr w:type="gramEnd"/>
      <w:r w:rsidRPr="002B6A9B">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22ACF915" w14:textId="77777777" w:rsidR="001E79DA" w:rsidRPr="008D361A"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Pr>
          <w:rFonts w:ascii="Gill Sans MT" w:hAnsi="Gill Sans MT"/>
          <w:color w:val="000000" w:themeColor="text1"/>
          <w:sz w:val="24"/>
          <w:szCs w:val="24"/>
        </w:rPr>
        <w:t xml:space="preserve">at </w:t>
      </w:r>
      <w:hyperlink r:id="rId12" w:history="1">
        <w:r>
          <w:rPr>
            <w:rStyle w:val="Hyperlink"/>
          </w:rPr>
          <w:t>Test, Trace and Protect - The Church in Wales</w:t>
        </w:r>
      </w:hyperlink>
    </w:p>
    <w:p w14:paraId="795E1C9B" w14:textId="105E46B9" w:rsidR="00883F96" w:rsidRPr="002B6A9B"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Pr="000319F0">
        <w:rPr>
          <w:rFonts w:ascii="Gill Sans MT" w:hAnsi="Gill Sans MT"/>
          <w:color w:val="000000" w:themeColor="text1"/>
          <w:sz w:val="24"/>
          <w:szCs w:val="24"/>
        </w:rPr>
        <w:t>at the same link</w:t>
      </w:r>
      <w:r w:rsidR="00883F96"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7FEBB320" w14:textId="7D0DBFAA" w:rsidR="00883F96" w:rsidRPr="008662D8" w:rsidRDefault="00883F96" w:rsidP="00883F96">
      <w:pPr>
        <w:rPr>
          <w:rFonts w:ascii="Gill Sans MT" w:hAnsi="Gill Sans MT"/>
          <w:color w:val="000000" w:themeColor="text1"/>
          <w:sz w:val="24"/>
          <w:szCs w:val="24"/>
          <w:u w:val="single"/>
        </w:rPr>
      </w:pPr>
      <w:r w:rsidRPr="002B6A9B">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hyperlink r:id="rId13" w:history="1">
        <w:r w:rsidRPr="002B6A9B">
          <w:rPr>
            <w:rStyle w:val="Hyperlink"/>
            <w:rFonts w:ascii="Gill Sans MT" w:hAnsi="Gill Sans MT"/>
            <w:color w:val="000000" w:themeColor="text1"/>
            <w:sz w:val="24"/>
            <w:szCs w:val="24"/>
          </w:rPr>
          <w:t>https://gov.wales/nhs-covid-19-app-guidance-businesses-and-</w:t>
        </w:r>
        <w:r w:rsidRPr="002B6A9B">
          <w:rPr>
            <w:rStyle w:val="Hyperlink"/>
            <w:rFonts w:ascii="Gill Sans MT" w:hAnsi="Gill Sans MT"/>
            <w:color w:val="000000" w:themeColor="text1"/>
            <w:sz w:val="24"/>
            <w:szCs w:val="24"/>
          </w:rPr>
          <w:lastRenderedPageBreak/>
          <w:t>organisations</w:t>
        </w:r>
      </w:hyperlink>
      <w:r w:rsidRPr="008662D8">
        <w:rPr>
          <w:rFonts w:ascii="Gill Sans MT" w:hAnsi="Gill Sans MT"/>
          <w:color w:val="000000" w:themeColor="text1"/>
          <w:sz w:val="24"/>
          <w:szCs w:val="24"/>
        </w:rPr>
        <w:t>  This system does not replace the physical recording of attendance set out above.</w:t>
      </w:r>
    </w:p>
    <w:p w14:paraId="15607C50" w14:textId="236E7442" w:rsidR="00883F96" w:rsidRPr="008662D8" w:rsidRDefault="00883F96" w:rsidP="00883F96">
      <w:pPr>
        <w:rPr>
          <w:rFonts w:ascii="Gill Sans MT" w:hAnsi="Gill Sans MT"/>
          <w:color w:val="000000" w:themeColor="text1"/>
          <w:sz w:val="24"/>
          <w:szCs w:val="24"/>
        </w:rPr>
      </w:pPr>
      <w:r w:rsidRPr="008662D8">
        <w:rPr>
          <w:rFonts w:ascii="Gill Sans MT" w:hAnsi="Gill Sans MT"/>
          <w:color w:val="000000" w:themeColor="text1"/>
          <w:sz w:val="24"/>
          <w:szCs w:val="24"/>
        </w:rPr>
        <w:t>It is recommended that all public church premises (including churches, halls, offices etc) should display such a QR code.</w:t>
      </w:r>
    </w:p>
    <w:p w14:paraId="28EDC49F" w14:textId="7B61EEDB"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4"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571E319C"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5" w:history="1">
        <w:r w:rsidRPr="008662D8">
          <w:rPr>
            <w:rStyle w:val="Hyperlink"/>
            <w:rFonts w:ascii="Gill Sans MT" w:hAnsi="Gill Sans MT"/>
            <w:color w:val="000000" w:themeColor="text1"/>
            <w:sz w:val="24"/>
            <w:szCs w:val="24"/>
            <w:lang w:val="en"/>
          </w:rPr>
          <w:t xml:space="preserve"> about Test, Trace, </w:t>
        </w:r>
        <w:proofErr w:type="gramStart"/>
        <w:r w:rsidRPr="008662D8">
          <w:rPr>
            <w:rStyle w:val="Hyperlink"/>
            <w:rFonts w:ascii="Gill Sans MT" w:hAnsi="Gill Sans MT"/>
            <w:color w:val="000000" w:themeColor="text1"/>
            <w:sz w:val="24"/>
            <w:szCs w:val="24"/>
            <w:lang w:val="en"/>
          </w:rPr>
          <w:t>Protect</w:t>
        </w:r>
        <w:proofErr w:type="gramEnd"/>
      </w:hyperlink>
      <w:r w:rsidRPr="008662D8">
        <w:rPr>
          <w:rFonts w:ascii="Gill Sans MT" w:hAnsi="Gill Sans MT"/>
          <w:color w:val="000000" w:themeColor="text1"/>
          <w:sz w:val="24"/>
          <w:szCs w:val="24"/>
          <w:lang w:val="en"/>
        </w:rPr>
        <w:t xml:space="preserve"> is available </w:t>
      </w:r>
      <w:r w:rsidR="00845B84">
        <w:rPr>
          <w:rFonts w:ascii="Gill Sans MT" w:hAnsi="Gill Sans MT"/>
          <w:color w:val="000000" w:themeColor="text1"/>
          <w:sz w:val="24"/>
          <w:szCs w:val="24"/>
          <w:lang w:val="en"/>
        </w:rPr>
        <w:t>here.</w:t>
      </w:r>
    </w:p>
    <w:p w14:paraId="3D56FF0B" w14:textId="77777777" w:rsidR="00626D82" w:rsidRDefault="00626D82" w:rsidP="00F84E01">
      <w:pPr>
        <w:rPr>
          <w:rFonts w:ascii="Gill Sans MT" w:hAnsi="Gill Sans MT"/>
          <w:b/>
          <w:bCs/>
          <w:color w:val="000000" w:themeColor="text1"/>
          <w:sz w:val="24"/>
          <w:szCs w:val="24"/>
        </w:rPr>
      </w:pPr>
    </w:p>
    <w:p w14:paraId="439DFC21" w14:textId="4B455191" w:rsidR="00ED5A88" w:rsidRPr="00626D82" w:rsidRDefault="00753ED8" w:rsidP="00F84E0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Face Coverings</w:t>
      </w:r>
    </w:p>
    <w:p w14:paraId="767C6CE4" w14:textId="19528627" w:rsidR="00753ED8" w:rsidRPr="00753ED8" w:rsidRDefault="00626D82" w:rsidP="00753ED8">
      <w:pPr>
        <w:spacing w:line="252" w:lineRule="auto"/>
        <w:rPr>
          <w:rFonts w:ascii="Gill Sans MT" w:eastAsia="Times New Roman" w:hAnsi="Gill Sans MT"/>
          <w:color w:val="000000"/>
          <w:sz w:val="24"/>
          <w:szCs w:val="24"/>
        </w:rPr>
      </w:pPr>
      <w:r>
        <w:rPr>
          <w:rFonts w:ascii="Gill Sans MT" w:hAnsi="Gill Sans MT"/>
          <w:sz w:val="24"/>
          <w:szCs w:val="24"/>
        </w:rPr>
        <w:t>By law, a</w:t>
      </w:r>
      <w:r w:rsidR="00753ED8" w:rsidRPr="00753ED8">
        <w:rPr>
          <w:rFonts w:ascii="Gill Sans MT" w:hAnsi="Gill Sans MT"/>
          <w:sz w:val="24"/>
          <w:szCs w:val="24"/>
        </w:rPr>
        <w:t>ll persons aged over 11 gathering indoors should wear a face covering.  This applies to all activities and services within the church or church hall.</w:t>
      </w:r>
      <w:r w:rsidR="00ED4465">
        <w:rPr>
          <w:rFonts w:ascii="Gill Sans MT" w:hAnsi="Gill Sans MT"/>
          <w:sz w:val="24"/>
          <w:szCs w:val="24"/>
        </w:rPr>
        <w:t xml:space="preserve">  However, </w:t>
      </w:r>
      <w:r w:rsidR="005A48BE">
        <w:rPr>
          <w:rFonts w:ascii="Gill Sans MT" w:hAnsi="Gill Sans MT"/>
          <w:sz w:val="24"/>
          <w:szCs w:val="24"/>
        </w:rPr>
        <w:t xml:space="preserve">there is an exception for </w:t>
      </w:r>
      <w:r w:rsidR="00ED4465">
        <w:rPr>
          <w:rFonts w:ascii="Gill Sans MT" w:hAnsi="Gill Sans MT"/>
          <w:sz w:val="24"/>
          <w:szCs w:val="24"/>
        </w:rPr>
        <w:t xml:space="preserve">those attending a </w:t>
      </w:r>
      <w:r w:rsidR="005A48BE">
        <w:rPr>
          <w:rFonts w:ascii="Gill Sans MT" w:hAnsi="Gill Sans MT"/>
          <w:sz w:val="24"/>
          <w:szCs w:val="24"/>
        </w:rPr>
        <w:t>marriage ceremony</w:t>
      </w:r>
      <w:r w:rsidR="00E25640">
        <w:rPr>
          <w:rFonts w:ascii="Gill Sans MT" w:hAnsi="Gill Sans MT"/>
          <w:sz w:val="24"/>
          <w:szCs w:val="24"/>
        </w:rPr>
        <w:t xml:space="preserve"> (but not a funeral).</w:t>
      </w:r>
      <w:r w:rsidR="005A48BE">
        <w:rPr>
          <w:rFonts w:ascii="Gill Sans MT" w:hAnsi="Gill Sans MT"/>
          <w:sz w:val="24"/>
          <w:szCs w:val="24"/>
        </w:rPr>
        <w:t xml:space="preserve"> </w:t>
      </w:r>
    </w:p>
    <w:p w14:paraId="745E1FDF" w14:textId="5C2E3F1D" w:rsidR="00753ED8" w:rsidRPr="00753ED8" w:rsidRDefault="00753ED8" w:rsidP="00753ED8">
      <w:pPr>
        <w:spacing w:line="252" w:lineRule="auto"/>
        <w:rPr>
          <w:rFonts w:ascii="Gill Sans MT" w:eastAsia="Times New Roman" w:hAnsi="Gill Sans MT"/>
          <w:color w:val="000000"/>
          <w:sz w:val="24"/>
          <w:szCs w:val="24"/>
        </w:rPr>
      </w:pPr>
      <w:r w:rsidRPr="00753ED8">
        <w:rPr>
          <w:rFonts w:ascii="Gill Sans MT" w:hAnsi="Gill Sans MT"/>
          <w:sz w:val="24"/>
          <w:szCs w:val="24"/>
        </w:rPr>
        <w:t xml:space="preserve">There are </w:t>
      </w:r>
      <w:r w:rsidR="00E25640">
        <w:rPr>
          <w:rFonts w:ascii="Gill Sans MT" w:hAnsi="Gill Sans MT"/>
          <w:sz w:val="24"/>
          <w:szCs w:val="24"/>
        </w:rPr>
        <w:t xml:space="preserve">also </w:t>
      </w:r>
      <w:r w:rsidRPr="00753ED8">
        <w:rPr>
          <w:rFonts w:ascii="Gill Sans MT" w:hAnsi="Gill Sans MT"/>
          <w:sz w:val="24"/>
          <w:szCs w:val="24"/>
        </w:rPr>
        <w:t xml:space="preserve">exceptions to the requirement to wear a face covering for medical reasons, and it is permitted to remove the covering “to communicate with another person who has difficulty communicating (in relation to speech, language or otherwise)”. </w:t>
      </w:r>
    </w:p>
    <w:p w14:paraId="59F9B0AF"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5AFC2162" w14:textId="5DC517D9" w:rsidR="00753ED8" w:rsidRPr="0035670C" w:rsidRDefault="000C4AEF" w:rsidP="00753ED8">
      <w:pPr>
        <w:shd w:val="clear" w:color="auto" w:fill="FFFFFF"/>
        <w:rPr>
          <w:rFonts w:ascii="Gill Sans MT" w:hAnsi="Gill Sans MT"/>
          <w:sz w:val="24"/>
          <w:szCs w:val="24"/>
        </w:rPr>
      </w:pPr>
      <w:hyperlink r:id="rId16" w:history="1">
        <w:r w:rsidR="00753ED8" w:rsidRPr="00AC1803">
          <w:rPr>
            <w:rStyle w:val="Hyperlink"/>
            <w:rFonts w:ascii="Gill Sans MT" w:hAnsi="Gill Sans MT"/>
            <w:sz w:val="24"/>
            <w:szCs w:val="24"/>
          </w:rPr>
          <w:t>https://gov.wales/face-coverings-guidance-public</w:t>
        </w:r>
      </w:hyperlink>
      <w:r w:rsidR="00753ED8">
        <w:rPr>
          <w:rFonts w:ascii="Gill Sans MT" w:hAnsi="Gill Sans MT"/>
          <w:sz w:val="24"/>
          <w:szCs w:val="24"/>
        </w:rPr>
        <w:t xml:space="preserve">  </w:t>
      </w:r>
    </w:p>
    <w:p w14:paraId="15999774" w14:textId="77777777" w:rsidR="00753ED8" w:rsidRPr="0035670C" w:rsidRDefault="00753ED8" w:rsidP="00753ED8">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4053F15E" w14:textId="2C4A60B0" w:rsidR="00753ED8" w:rsidRDefault="000C4AEF" w:rsidP="00753ED8">
      <w:pPr>
        <w:shd w:val="clear" w:color="auto" w:fill="FFFFFF"/>
        <w:rPr>
          <w:rFonts w:ascii="Gill Sans MT" w:hAnsi="Gill Sans MT"/>
          <w:sz w:val="24"/>
          <w:szCs w:val="24"/>
        </w:rPr>
      </w:pPr>
      <w:hyperlink r:id="rId17" w:history="1">
        <w:r w:rsidR="00753ED8" w:rsidRPr="00AC1803">
          <w:rPr>
            <w:rStyle w:val="Hyperlink"/>
            <w:rFonts w:ascii="Gill Sans MT" w:hAnsi="Gill Sans MT"/>
            <w:sz w:val="24"/>
            <w:szCs w:val="24"/>
          </w:rPr>
          <w:t>https://gov.wales/face-coverings-guidance-measures-be-taken-employers-and managers-premises</w:t>
        </w:r>
      </w:hyperlink>
      <w:r w:rsidR="00753ED8" w:rsidRPr="0035670C">
        <w:rPr>
          <w:rFonts w:ascii="Gill Sans MT" w:hAnsi="Gill Sans MT"/>
          <w:sz w:val="24"/>
          <w:szCs w:val="24"/>
        </w:rPr>
        <w:t xml:space="preserve"> </w:t>
      </w:r>
    </w:p>
    <w:p w14:paraId="6F5F6DC6" w14:textId="77777777" w:rsidR="00753ED8" w:rsidRDefault="00753ED8" w:rsidP="00753ED8">
      <w:pPr>
        <w:shd w:val="clear" w:color="auto" w:fill="FFFFFF"/>
        <w:rPr>
          <w:rFonts w:ascii="Gill Sans MT" w:hAnsi="Gill Sans MT"/>
          <w:sz w:val="24"/>
          <w:szCs w:val="24"/>
        </w:rPr>
      </w:pPr>
      <w:r>
        <w:rPr>
          <w:rFonts w:ascii="Gill Sans MT" w:hAnsi="Gill Sans MT"/>
          <w:sz w:val="24"/>
          <w:szCs w:val="24"/>
        </w:rPr>
        <w:t xml:space="preserve">Worship leaders need not wear a face covering where it is impractical to do so but they should consider a range of other mitigations to provide a barrier to transmission including increasing distancing, screens, </w:t>
      </w:r>
      <w:proofErr w:type="gramStart"/>
      <w:r>
        <w:rPr>
          <w:rFonts w:ascii="Gill Sans MT" w:hAnsi="Gill Sans MT"/>
          <w:sz w:val="24"/>
          <w:szCs w:val="24"/>
        </w:rPr>
        <w:t>visors</w:t>
      </w:r>
      <w:proofErr w:type="gramEnd"/>
      <w:r>
        <w:rPr>
          <w:rFonts w:ascii="Gill Sans MT" w:hAnsi="Gill Sans MT"/>
          <w:sz w:val="24"/>
          <w:szCs w:val="24"/>
        </w:rPr>
        <w:t xml:space="preserve"> and additional hygiene measures.</w:t>
      </w:r>
    </w:p>
    <w:p w14:paraId="070180CB" w14:textId="2E8A8924" w:rsidR="00753ED8" w:rsidRDefault="00753ED8" w:rsidP="00753ED8">
      <w:pPr>
        <w:shd w:val="clear" w:color="auto" w:fill="FFFFFF"/>
        <w:rPr>
          <w:rFonts w:ascii="Gill Sans MT" w:hAnsi="Gill Sans MT"/>
          <w:sz w:val="24"/>
          <w:szCs w:val="24"/>
        </w:rPr>
      </w:pPr>
      <w:r w:rsidRPr="0035670C">
        <w:rPr>
          <w:rFonts w:ascii="Gill Sans MT" w:hAnsi="Gill Sans MT"/>
          <w:sz w:val="24"/>
          <w:szCs w:val="24"/>
        </w:rPr>
        <w:t>The public</w:t>
      </w:r>
      <w:r w:rsidR="00E25640">
        <w:rPr>
          <w:rFonts w:ascii="Gill Sans MT" w:hAnsi="Gill Sans MT"/>
          <w:sz w:val="24"/>
          <w:szCs w:val="24"/>
        </w:rPr>
        <w:t xml:space="preserve"> at a funeral</w:t>
      </w:r>
      <w:r w:rsidRPr="0035670C">
        <w:rPr>
          <w:rFonts w:ascii="Gill Sans MT" w:hAnsi="Gill Sans MT"/>
          <w:sz w:val="24"/>
          <w:szCs w:val="24"/>
        </w:rPr>
        <w:t xml:space="preserve"> should be reminded of the requirement to wear a face covering and a standard sign can be found </w:t>
      </w:r>
      <w:r>
        <w:rPr>
          <w:rFonts w:ascii="Gill Sans MT" w:hAnsi="Gill Sans MT"/>
          <w:sz w:val="24"/>
          <w:szCs w:val="24"/>
        </w:rPr>
        <w:t>on the Church in Wales website.</w:t>
      </w:r>
    </w:p>
    <w:p w14:paraId="187C1851" w14:textId="77777777" w:rsidR="00753ED8" w:rsidRDefault="00753ED8" w:rsidP="00F84E01">
      <w:pPr>
        <w:rPr>
          <w:rFonts w:ascii="Gill Sans MT" w:hAnsi="Gill Sans MT"/>
          <w:b/>
          <w:bCs/>
          <w:color w:val="000000" w:themeColor="text1"/>
          <w:sz w:val="24"/>
          <w:szCs w:val="24"/>
        </w:rPr>
      </w:pPr>
    </w:p>
    <w:p w14:paraId="1B6F4A47" w14:textId="5EA03855" w:rsidR="00EF36F4" w:rsidRPr="00CC2B92" w:rsidRDefault="00EF36F4" w:rsidP="00F84E01">
      <w:pPr>
        <w:rPr>
          <w:rFonts w:ascii="Gill Sans MT" w:hAnsi="Gill Sans MT"/>
          <w:b/>
          <w:bCs/>
          <w:i/>
          <w:iCs/>
          <w:color w:val="4472C4" w:themeColor="accent1"/>
          <w:sz w:val="24"/>
          <w:szCs w:val="24"/>
        </w:rPr>
      </w:pPr>
      <w:r w:rsidRPr="00CC2B92">
        <w:rPr>
          <w:rFonts w:ascii="Gill Sans MT" w:hAnsi="Gill Sans MT"/>
          <w:b/>
          <w:bCs/>
          <w:i/>
          <w:iCs/>
          <w:color w:val="4472C4" w:themeColor="accent1"/>
          <w:sz w:val="24"/>
          <w:szCs w:val="24"/>
        </w:rPr>
        <w:t>Common Issues to Consider for Funerals and Marriages</w:t>
      </w:r>
    </w:p>
    <w:p w14:paraId="14075946" w14:textId="5787333B" w:rsidR="00882131" w:rsidRDefault="00882131" w:rsidP="00EF36F4">
      <w:pPr>
        <w:rPr>
          <w:rFonts w:ascii="Gill Sans MT" w:hAnsi="Gill Sans MT"/>
          <w:color w:val="000000" w:themeColor="text1"/>
          <w:sz w:val="24"/>
          <w:szCs w:val="24"/>
        </w:rPr>
      </w:pPr>
      <w:r>
        <w:rPr>
          <w:rFonts w:ascii="Gill Sans MT" w:hAnsi="Gill Sans MT"/>
          <w:color w:val="000000" w:themeColor="text1"/>
          <w:sz w:val="24"/>
          <w:szCs w:val="24"/>
        </w:rPr>
        <w:t xml:space="preserve">Attendance at a wedding or funeral no longer needs to be by invitation only.  </w:t>
      </w:r>
      <w:r w:rsidR="00E31222">
        <w:rPr>
          <w:rFonts w:ascii="Gill Sans MT" w:hAnsi="Gill Sans MT"/>
          <w:color w:val="000000" w:themeColor="text1"/>
          <w:sz w:val="24"/>
          <w:szCs w:val="24"/>
        </w:rPr>
        <w:t>Numbers will be dic</w:t>
      </w:r>
      <w:r w:rsidR="00FD380A">
        <w:rPr>
          <w:rFonts w:ascii="Gill Sans MT" w:hAnsi="Gill Sans MT"/>
          <w:color w:val="000000" w:themeColor="text1"/>
          <w:sz w:val="24"/>
          <w:szCs w:val="24"/>
        </w:rPr>
        <w:t>t</w:t>
      </w:r>
      <w:r w:rsidR="00E31222">
        <w:rPr>
          <w:rFonts w:ascii="Gill Sans MT" w:hAnsi="Gill Sans MT"/>
          <w:color w:val="000000" w:themeColor="text1"/>
          <w:sz w:val="24"/>
          <w:szCs w:val="24"/>
        </w:rPr>
        <w:t xml:space="preserve">ated by the Church’s </w:t>
      </w:r>
      <w:r w:rsidR="00FD380A">
        <w:rPr>
          <w:rFonts w:ascii="Gill Sans MT" w:hAnsi="Gill Sans MT"/>
          <w:color w:val="000000" w:themeColor="text1"/>
          <w:sz w:val="24"/>
          <w:szCs w:val="24"/>
        </w:rPr>
        <w:t>premises risk assessment.</w:t>
      </w:r>
    </w:p>
    <w:p w14:paraId="47C8E0B6" w14:textId="4A7E1315" w:rsidR="00544F19" w:rsidRDefault="005604C1" w:rsidP="00EF36F4">
      <w:pPr>
        <w:rPr>
          <w:rFonts w:ascii="Gill Sans MT" w:hAnsi="Gill Sans MT"/>
          <w:color w:val="000000" w:themeColor="text1"/>
          <w:sz w:val="24"/>
          <w:szCs w:val="24"/>
        </w:rPr>
      </w:pPr>
      <w:r>
        <w:rPr>
          <w:rFonts w:ascii="Gill Sans MT" w:hAnsi="Gill Sans MT"/>
          <w:color w:val="000000" w:themeColor="text1"/>
          <w:sz w:val="24"/>
          <w:szCs w:val="24"/>
        </w:rPr>
        <w:t>However, it is worth discussing</w:t>
      </w:r>
      <w:r w:rsidR="00882131">
        <w:rPr>
          <w:rFonts w:ascii="Gill Sans MT" w:hAnsi="Gill Sans MT"/>
          <w:color w:val="000000" w:themeColor="text1"/>
          <w:sz w:val="24"/>
          <w:szCs w:val="24"/>
        </w:rPr>
        <w:t xml:space="preserve"> with the organisers</w:t>
      </w:r>
      <w:r>
        <w:rPr>
          <w:rFonts w:ascii="Gill Sans MT" w:hAnsi="Gill Sans MT"/>
          <w:color w:val="000000" w:themeColor="text1"/>
          <w:sz w:val="24"/>
          <w:szCs w:val="24"/>
        </w:rPr>
        <w:t xml:space="preserve"> possible</w:t>
      </w:r>
      <w:r w:rsidR="00882131">
        <w:rPr>
          <w:rFonts w:ascii="Gill Sans MT" w:hAnsi="Gill Sans MT"/>
          <w:color w:val="000000" w:themeColor="text1"/>
          <w:sz w:val="24"/>
          <w:szCs w:val="24"/>
        </w:rPr>
        <w:t xml:space="preserve"> arrangements to reduce the </w:t>
      </w:r>
      <w:r w:rsidR="007748C1">
        <w:rPr>
          <w:rFonts w:ascii="Gill Sans MT" w:hAnsi="Gill Sans MT"/>
          <w:color w:val="000000" w:themeColor="text1"/>
          <w:sz w:val="24"/>
          <w:szCs w:val="24"/>
        </w:rPr>
        <w:t xml:space="preserve">risk </w:t>
      </w:r>
      <w:r w:rsidR="00882131">
        <w:rPr>
          <w:rFonts w:ascii="Gill Sans MT" w:hAnsi="Gill Sans MT"/>
          <w:color w:val="000000" w:themeColor="text1"/>
          <w:sz w:val="24"/>
          <w:szCs w:val="24"/>
        </w:rPr>
        <w:t>of Covid transmission.  Th</w:t>
      </w:r>
      <w:r w:rsidR="00544F19">
        <w:rPr>
          <w:rFonts w:ascii="Gill Sans MT" w:hAnsi="Gill Sans MT"/>
          <w:color w:val="000000" w:themeColor="text1"/>
          <w:sz w:val="24"/>
          <w:szCs w:val="24"/>
        </w:rPr>
        <w:t xml:space="preserve">ese </w:t>
      </w:r>
      <w:r w:rsidR="00882131">
        <w:rPr>
          <w:rFonts w:ascii="Gill Sans MT" w:hAnsi="Gill Sans MT"/>
          <w:color w:val="000000" w:themeColor="text1"/>
          <w:sz w:val="24"/>
          <w:szCs w:val="24"/>
        </w:rPr>
        <w:t>might include</w:t>
      </w:r>
      <w:r w:rsidR="00544F19">
        <w:rPr>
          <w:rFonts w:ascii="Gill Sans MT" w:hAnsi="Gill Sans MT"/>
          <w:color w:val="000000" w:themeColor="text1"/>
          <w:sz w:val="24"/>
          <w:szCs w:val="24"/>
        </w:rPr>
        <w:t>:</w:t>
      </w:r>
    </w:p>
    <w:p w14:paraId="3555C6F7" w14:textId="0FE075E8" w:rsidR="00544F19"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Working ou</w:t>
      </w:r>
      <w:r w:rsidR="005604C1">
        <w:rPr>
          <w:rFonts w:ascii="Gill Sans MT" w:hAnsi="Gill Sans MT"/>
          <w:color w:val="000000" w:themeColor="text1"/>
          <w:sz w:val="24"/>
          <w:szCs w:val="24"/>
        </w:rPr>
        <w:t>t</w:t>
      </w:r>
      <w:r>
        <w:rPr>
          <w:rFonts w:ascii="Gill Sans MT" w:hAnsi="Gill Sans MT"/>
          <w:color w:val="000000" w:themeColor="text1"/>
          <w:sz w:val="24"/>
          <w:szCs w:val="24"/>
        </w:rPr>
        <w:t xml:space="preserve"> a seating plan to sit households and families together</w:t>
      </w:r>
    </w:p>
    <w:p w14:paraId="64D0E719" w14:textId="77777777" w:rsidR="005604C1"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Checking whether attendees are fully vaccinated and perhaps seating non vaccinated people </w:t>
      </w:r>
      <w:r w:rsidR="005604C1">
        <w:rPr>
          <w:rFonts w:ascii="Gill Sans MT" w:hAnsi="Gill Sans MT"/>
          <w:color w:val="000000" w:themeColor="text1"/>
          <w:sz w:val="24"/>
          <w:szCs w:val="24"/>
        </w:rPr>
        <w:t>is a different part of the church</w:t>
      </w:r>
    </w:p>
    <w:p w14:paraId="5574A6B3" w14:textId="77777777" w:rsidR="008E3A07" w:rsidRDefault="005604C1"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Reminding </w:t>
      </w:r>
      <w:proofErr w:type="gramStart"/>
      <w:r>
        <w:rPr>
          <w:rFonts w:ascii="Gill Sans MT" w:hAnsi="Gill Sans MT"/>
          <w:color w:val="000000" w:themeColor="text1"/>
          <w:sz w:val="24"/>
          <w:szCs w:val="24"/>
        </w:rPr>
        <w:t>people</w:t>
      </w:r>
      <w:proofErr w:type="gramEnd"/>
      <w:r>
        <w:rPr>
          <w:rFonts w:ascii="Gill Sans MT" w:hAnsi="Gill Sans MT"/>
          <w:color w:val="000000" w:themeColor="text1"/>
          <w:sz w:val="24"/>
          <w:szCs w:val="24"/>
        </w:rPr>
        <w:t xml:space="preserve"> they should not attend if symptomatic or </w:t>
      </w:r>
      <w:r w:rsidR="008E3A07">
        <w:rPr>
          <w:rFonts w:ascii="Gill Sans MT" w:hAnsi="Gill Sans MT"/>
          <w:color w:val="000000" w:themeColor="text1"/>
          <w:sz w:val="24"/>
          <w:szCs w:val="24"/>
        </w:rPr>
        <w:t>self-isolating</w:t>
      </w:r>
    </w:p>
    <w:p w14:paraId="7A2C3A1E" w14:textId="01F1EEE3" w:rsidR="00EF36F4" w:rsidRDefault="008E3A07"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Planning </w:t>
      </w:r>
      <w:r w:rsidR="00B40341" w:rsidRPr="00544F19">
        <w:rPr>
          <w:rFonts w:ascii="Gill Sans MT" w:hAnsi="Gill Sans MT"/>
          <w:color w:val="000000" w:themeColor="text1"/>
          <w:sz w:val="24"/>
          <w:szCs w:val="24"/>
        </w:rPr>
        <w:t xml:space="preserve">the service </w:t>
      </w:r>
      <w:r>
        <w:rPr>
          <w:rFonts w:ascii="Gill Sans MT" w:hAnsi="Gill Sans MT"/>
          <w:color w:val="000000" w:themeColor="text1"/>
          <w:sz w:val="24"/>
          <w:szCs w:val="24"/>
        </w:rPr>
        <w:t xml:space="preserve">so it is not overly long </w:t>
      </w:r>
      <w:r w:rsidR="00753ED8">
        <w:rPr>
          <w:rFonts w:ascii="Gill Sans MT" w:hAnsi="Gill Sans MT"/>
          <w:color w:val="000000" w:themeColor="text1"/>
          <w:sz w:val="24"/>
          <w:szCs w:val="24"/>
        </w:rPr>
        <w:t>or complex</w:t>
      </w:r>
      <w:r w:rsidR="00B40341" w:rsidRPr="00544F19">
        <w:rPr>
          <w:rFonts w:ascii="Gill Sans MT" w:hAnsi="Gill Sans MT"/>
          <w:color w:val="000000" w:themeColor="text1"/>
          <w:sz w:val="24"/>
          <w:szCs w:val="24"/>
        </w:rPr>
        <w:t xml:space="preserve"> </w:t>
      </w:r>
    </w:p>
    <w:p w14:paraId="3966210E" w14:textId="5D8AF885" w:rsidR="00753ED8" w:rsidRDefault="00753ED8"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Reminding attendees that face coverings must be worn </w:t>
      </w:r>
      <w:r w:rsidR="00766974">
        <w:rPr>
          <w:rFonts w:ascii="Gill Sans MT" w:hAnsi="Gill Sans MT"/>
          <w:color w:val="000000" w:themeColor="text1"/>
          <w:sz w:val="24"/>
          <w:szCs w:val="24"/>
        </w:rPr>
        <w:t>at a funeral service (but not a wedding)</w:t>
      </w:r>
    </w:p>
    <w:p w14:paraId="38F0C9FE" w14:textId="0DF0E013" w:rsidR="00966576" w:rsidRPr="000C4AEF" w:rsidRDefault="00966576" w:rsidP="00C02B90">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Consider elements of the service which could be held outside</w:t>
      </w:r>
    </w:p>
    <w:p w14:paraId="69A6BEEE" w14:textId="0FF9B7DD" w:rsidR="00966576" w:rsidRPr="0061071F" w:rsidRDefault="00966576" w:rsidP="0061071F">
      <w:pPr>
        <w:pStyle w:val="NormalWeb"/>
        <w:shd w:val="clear" w:color="auto" w:fill="FFFFFF"/>
        <w:spacing w:before="0" w:beforeAutospacing="0" w:after="300" w:afterAutospacing="0"/>
        <w:rPr>
          <w:rFonts w:ascii="Gill Sans MT" w:hAnsi="Gill Sans MT" w:cs="Arial"/>
          <w:color w:val="1F1F1F"/>
        </w:rPr>
      </w:pPr>
      <w:r w:rsidRPr="0061071F">
        <w:rPr>
          <w:rFonts w:ascii="Gill Sans MT" w:hAnsi="Gill Sans MT"/>
          <w:i/>
          <w:iCs/>
          <w:color w:val="000000"/>
        </w:rPr>
        <w:t>Ventilation:</w:t>
      </w:r>
      <w:r>
        <w:rPr>
          <w:rFonts w:ascii="Gill Sans MT" w:hAnsi="Gill Sans MT"/>
          <w:color w:val="000000"/>
        </w:rPr>
        <w:t xml:space="preserve">  </w:t>
      </w:r>
      <w:r w:rsidR="0061071F" w:rsidRPr="00C537E8">
        <w:rPr>
          <w:rFonts w:ascii="Gill Sans MT" w:hAnsi="Gill Sans MT" w:cs="Arial"/>
          <w:color w:val="1F1F1F"/>
        </w:rPr>
        <w:t>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D55C3D1" w14:textId="3438E212" w:rsidR="00C02B90" w:rsidRDefault="007050EC" w:rsidP="00C02B90">
      <w:pPr>
        <w:rPr>
          <w:rFonts w:ascii="Gill Sans MT" w:eastAsia="Times New Roman" w:hAnsi="Gill Sans MT"/>
          <w:sz w:val="24"/>
          <w:szCs w:val="24"/>
        </w:rPr>
      </w:pPr>
      <w:r w:rsidRPr="0061071F">
        <w:rPr>
          <w:rFonts w:ascii="Gill Sans MT" w:eastAsia="Times New Roman" w:hAnsi="Gill Sans MT"/>
          <w:i/>
          <w:iCs/>
          <w:color w:val="000000"/>
          <w:sz w:val="24"/>
          <w:szCs w:val="24"/>
        </w:rPr>
        <w:t>Singing</w:t>
      </w:r>
      <w:r w:rsidR="0061071F">
        <w:rPr>
          <w:rFonts w:ascii="Gill Sans MT" w:eastAsia="Times New Roman" w:hAnsi="Gill Sans MT"/>
          <w:i/>
          <w:iCs/>
          <w:color w:val="000000"/>
          <w:sz w:val="24"/>
          <w:szCs w:val="24"/>
        </w:rPr>
        <w:t xml:space="preserve"> and Music</w:t>
      </w:r>
      <w:r w:rsidRPr="008E30F0">
        <w:rPr>
          <w:rFonts w:ascii="Gill Sans MT" w:eastAsia="Times New Roman" w:hAnsi="Gill Sans MT"/>
          <w:color w:val="000000"/>
          <w:sz w:val="24"/>
          <w:szCs w:val="24"/>
        </w:rPr>
        <w:t xml:space="preserve">:  </w:t>
      </w:r>
      <w:r w:rsidR="00C02B90" w:rsidRPr="00795317">
        <w:rPr>
          <w:rFonts w:ascii="Gill Sans MT" w:eastAsia="Times New Roman" w:hAnsi="Gill Sans MT"/>
          <w:sz w:val="24"/>
          <w:szCs w:val="24"/>
        </w:rPr>
        <w:t>Raised voices, including singing remains identified as a particular risk factor, so this activity needs to be managed carefully</w:t>
      </w:r>
      <w:r w:rsidR="00C02B90">
        <w:rPr>
          <w:rFonts w:ascii="Gill Sans MT" w:eastAsia="Times New Roman" w:hAnsi="Gill Sans MT"/>
          <w:sz w:val="24"/>
          <w:szCs w:val="24"/>
        </w:rPr>
        <w:t xml:space="preserve">: </w:t>
      </w:r>
    </w:p>
    <w:p w14:paraId="2E45E7A4" w14:textId="6BC6905B" w:rsidR="00C02B90" w:rsidRPr="00430E1D" w:rsidRDefault="00C02B90" w:rsidP="00C02B90">
      <w:pPr>
        <w:pStyle w:val="ListParagraph"/>
        <w:numPr>
          <w:ilvl w:val="0"/>
          <w:numId w:val="23"/>
        </w:numPr>
        <w:rPr>
          <w:rFonts w:ascii="Gill Sans MT" w:eastAsia="Times New Roman" w:hAnsi="Gill Sans MT"/>
          <w:sz w:val="24"/>
          <w:szCs w:val="24"/>
        </w:rPr>
      </w:pPr>
      <w:r w:rsidRPr="00430E1D">
        <w:rPr>
          <w:rFonts w:ascii="Gill Sans MT" w:eastAsia="Times New Roman" w:hAnsi="Gill Sans MT"/>
          <w:sz w:val="24"/>
          <w:szCs w:val="24"/>
        </w:rPr>
        <w:t>Clearly, face coverings will be worn by law within the building as a public space</w:t>
      </w:r>
      <w:r w:rsidR="00385541">
        <w:rPr>
          <w:rFonts w:ascii="Gill Sans MT" w:eastAsia="Times New Roman" w:hAnsi="Gill Sans MT"/>
          <w:sz w:val="24"/>
          <w:szCs w:val="24"/>
        </w:rPr>
        <w:t xml:space="preserve"> (</w:t>
      </w:r>
      <w:r w:rsidR="00017400">
        <w:rPr>
          <w:rFonts w:ascii="Gill Sans MT" w:eastAsia="Times New Roman" w:hAnsi="Gill Sans MT"/>
          <w:sz w:val="24"/>
          <w:szCs w:val="24"/>
        </w:rPr>
        <w:t>except</w:t>
      </w:r>
      <w:r w:rsidR="00385541">
        <w:rPr>
          <w:rFonts w:ascii="Gill Sans MT" w:eastAsia="Times New Roman" w:hAnsi="Gill Sans MT"/>
          <w:sz w:val="24"/>
          <w:szCs w:val="24"/>
        </w:rPr>
        <w:t xml:space="preserve"> at a marriage ceremony)</w:t>
      </w:r>
      <w:r>
        <w:rPr>
          <w:rFonts w:ascii="Gill Sans MT" w:eastAsia="Times New Roman" w:hAnsi="Gill Sans MT"/>
          <w:sz w:val="24"/>
          <w:szCs w:val="24"/>
        </w:rPr>
        <w:t xml:space="preserve"> and c</w:t>
      </w:r>
      <w:r w:rsidRPr="00940C43">
        <w:rPr>
          <w:rFonts w:ascii="Gill Sans MT" w:hAnsi="Gill Sans MT"/>
          <w:sz w:val="24"/>
          <w:szCs w:val="24"/>
        </w:rPr>
        <w:t>ongregations must remain masked to sing</w:t>
      </w:r>
      <w:r>
        <w:rPr>
          <w:rFonts w:ascii="Gill Sans MT" w:hAnsi="Gill Sans MT"/>
          <w:sz w:val="24"/>
          <w:szCs w:val="24"/>
        </w:rPr>
        <w:t xml:space="preserve"> indoors</w:t>
      </w:r>
      <w:r w:rsidRPr="00940C43">
        <w:rPr>
          <w:rFonts w:ascii="Gill Sans MT" w:hAnsi="Gill Sans MT"/>
          <w:sz w:val="24"/>
          <w:szCs w:val="24"/>
        </w:rPr>
        <w:t xml:space="preserve">. For those who find this uncomfortable, </w:t>
      </w:r>
      <w:proofErr w:type="gramStart"/>
      <w:r w:rsidRPr="00940C43">
        <w:rPr>
          <w:rFonts w:ascii="Gill Sans MT" w:hAnsi="Gill Sans MT"/>
          <w:sz w:val="24"/>
          <w:szCs w:val="24"/>
        </w:rPr>
        <w:t>a number of</w:t>
      </w:r>
      <w:proofErr w:type="gramEnd"/>
      <w:r w:rsidRPr="00940C43">
        <w:rPr>
          <w:rFonts w:ascii="Gill Sans MT" w:hAnsi="Gill Sans MT"/>
          <w:sz w:val="24"/>
          <w:szCs w:val="24"/>
        </w:rPr>
        <w:t xml:space="preserve"> places now sell face coverings designed for singers, with an internal frame to keep the fabric a few centimetres away from the mouth.</w:t>
      </w:r>
    </w:p>
    <w:p w14:paraId="4AD459B1"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hAnsi="Gill Sans MT"/>
          <w:sz w:val="24"/>
          <w:szCs w:val="24"/>
        </w:rPr>
        <w:t>The maintenance of social distancing between persons and groups is an effective way of reducing risk of transmission through singing especially where congregations include people who have not been fully vaccinated</w:t>
      </w:r>
    </w:p>
    <w:p w14:paraId="4F81B058"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 xml:space="preserve">Consider the prevalence of cases in your community.  Whilst there are official statistics (see </w:t>
      </w:r>
      <w:hyperlink r:id="rId18" w:history="1">
        <w:r>
          <w:rPr>
            <w:rStyle w:val="Hyperlink"/>
          </w:rPr>
          <w:t>Local Authority Table (</w:t>
        </w:r>
        <w:proofErr w:type="spellStart"/>
        <w:r>
          <w:rPr>
            <w:rStyle w:val="Hyperlink"/>
          </w:rPr>
          <w:t>coronaviruscymru.wales</w:t>
        </w:r>
        <w:proofErr w:type="spellEnd"/>
        <w:r>
          <w:rPr>
            <w:rStyle w:val="Hyperlink"/>
          </w:rPr>
          <w:t>)</w:t>
        </w:r>
      </w:hyperlink>
      <w:r>
        <w:t>)</w:t>
      </w:r>
      <w:r>
        <w:rPr>
          <w:rFonts w:ascii="Gill Sans MT" w:eastAsia="Times New Roman" w:hAnsi="Gill Sans MT"/>
          <w:sz w:val="24"/>
          <w:szCs w:val="24"/>
        </w:rPr>
        <w:t>, these cover a whole local authority and so may be an inaccurate reflection of the situation in your local area.  Try to gauge the prevalence of infection in your community – if you are hearing of people self-isolating it may indicate higher risk levels.  If you have a known, regular congregation you can be more confident of potential prevalence (and vaccination rates) than if your congregation is more random.</w:t>
      </w:r>
    </w:p>
    <w:p w14:paraId="3D570007"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Consider gathering outside to sing perhaps at the start and end of the service</w:t>
      </w:r>
    </w:p>
    <w:p w14:paraId="4DA8E123"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62D1D853"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2764D579"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Choirs are a regular group of known singers.  Testing and vaccination recording will be easier to monitor in this group and may help to manage risk of transmission.  Previous government guidance suggested o</w:t>
      </w:r>
      <w:r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Pr>
          <w:rFonts w:ascii="Gill Sans MT" w:eastAsia="Times New Roman" w:hAnsi="Gill Sans MT"/>
          <w:color w:val="000000" w:themeColor="text1"/>
          <w:sz w:val="24"/>
          <w:szCs w:val="24"/>
        </w:rPr>
        <w:t>This seems a reasonable precaution to retain.</w:t>
      </w:r>
    </w:p>
    <w:p w14:paraId="625E5D52"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physical distance between the choir and wider the congregation</w:t>
      </w:r>
    </w:p>
    <w:p w14:paraId="592EEEE0"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All musical instruments can be played but clearly for wind and brass instruments there is a greater potential for spreading droplets further.  Maintaining physical distance for such players is a reasonable precaution.</w:t>
      </w:r>
    </w:p>
    <w:p w14:paraId="0A58AE7D" w14:textId="77777777" w:rsidR="00AC351E"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Surfaces of keyboards, pianos, organ consoles, music stands etc should be cleaned regularly.</w:t>
      </w:r>
    </w:p>
    <w:p w14:paraId="082A1F7B" w14:textId="77777777" w:rsidR="00AC351E" w:rsidRDefault="00C02B90" w:rsidP="00C02B90">
      <w:pPr>
        <w:pStyle w:val="ListParagraph"/>
        <w:numPr>
          <w:ilvl w:val="0"/>
          <w:numId w:val="23"/>
        </w:numPr>
        <w:rPr>
          <w:rFonts w:ascii="Gill Sans MT" w:eastAsia="Times New Roman" w:hAnsi="Gill Sans MT"/>
          <w:sz w:val="24"/>
          <w:szCs w:val="24"/>
        </w:rPr>
      </w:pPr>
      <w:r w:rsidRPr="00AC351E">
        <w:rPr>
          <w:rFonts w:ascii="Gill Sans MT" w:eastAsia="Times New Roman" w:hAnsi="Gill Sans MT"/>
          <w:sz w:val="24"/>
          <w:szCs w:val="24"/>
        </w:rPr>
        <w:t>Avoid sharing musical scores and books where possible</w:t>
      </w:r>
    </w:p>
    <w:p w14:paraId="12D26983" w14:textId="78DB9EA1" w:rsidR="00E209C7" w:rsidRDefault="00E209C7"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 xml:space="preserve">See </w:t>
      </w:r>
      <w:hyperlink r:id="rId19" w:anchor="section-81536" w:history="1">
        <w:r>
          <w:rPr>
            <w:rStyle w:val="Hyperlink"/>
          </w:rPr>
          <w:t>Alert level 0: frequently asked questions | GOV.WALES</w:t>
        </w:r>
      </w:hyperlink>
      <w:r>
        <w:t xml:space="preserve"> </w:t>
      </w:r>
      <w:r w:rsidRPr="00E209C7">
        <w:rPr>
          <w:rFonts w:ascii="Gill Sans MT" w:hAnsi="Gill Sans MT"/>
          <w:sz w:val="24"/>
          <w:szCs w:val="24"/>
        </w:rPr>
        <w:t>for specific advice on choirs.</w:t>
      </w:r>
    </w:p>
    <w:p w14:paraId="500E4559" w14:textId="44B5F113" w:rsidR="002E11A2" w:rsidRPr="007B2B7F" w:rsidRDefault="002E11A2" w:rsidP="002E11A2">
      <w:pPr>
        <w:pStyle w:val="PlainText"/>
        <w:rPr>
          <w:rFonts w:ascii="Gill Sans MT" w:hAnsi="Gill Sans MT"/>
          <w:sz w:val="24"/>
          <w:szCs w:val="24"/>
        </w:rPr>
      </w:pPr>
      <w:r w:rsidRPr="0061071F">
        <w:rPr>
          <w:rFonts w:ascii="Gill Sans MT" w:hAnsi="Gill Sans MT"/>
          <w:i/>
          <w:iCs/>
          <w:sz w:val="24"/>
          <w:szCs w:val="24"/>
        </w:rPr>
        <w:lastRenderedPageBreak/>
        <w:t>Bell ringing:</w:t>
      </w:r>
      <w:r w:rsidR="00EC4882">
        <w:rPr>
          <w:rFonts w:ascii="Gill Sans MT" w:hAnsi="Gill Sans MT"/>
          <w:sz w:val="24"/>
          <w:szCs w:val="24"/>
        </w:rPr>
        <w:t xml:space="preserve"> Bell ringing</w:t>
      </w:r>
      <w:r w:rsidRPr="007B2B7F">
        <w:rPr>
          <w:rFonts w:ascii="Gill Sans MT" w:hAnsi="Gill Sans MT"/>
          <w:sz w:val="24"/>
          <w:szCs w:val="24"/>
        </w:rPr>
        <w:t xml:space="preserve"> is permissible and is to be encouraged.  Nothing announces the full return of church life than the sound of bells</w:t>
      </w:r>
      <w:r w:rsidR="00EC4882">
        <w:rPr>
          <w:rFonts w:ascii="Gill Sans MT" w:hAnsi="Gill Sans MT"/>
          <w:sz w:val="24"/>
          <w:szCs w:val="24"/>
        </w:rPr>
        <w:t xml:space="preserve"> and they are a key backdrop to weddings and funerals</w:t>
      </w:r>
      <w:r w:rsidRPr="007B2B7F">
        <w:rPr>
          <w:rFonts w:ascii="Gill Sans MT" w:hAnsi="Gill Sans MT"/>
          <w:sz w:val="24"/>
          <w:szCs w:val="24"/>
        </w:rPr>
        <w:t>.  The challenge with bellringing is that the bell ringers can often be in an enclosed area, sometimes with limited access particularly if the ringing area is upstairs in a tower.</w:t>
      </w:r>
    </w:p>
    <w:p w14:paraId="4E873661" w14:textId="77777777" w:rsidR="002E11A2" w:rsidRPr="007B2B7F" w:rsidRDefault="002E11A2" w:rsidP="00EC4882">
      <w:pPr>
        <w:pStyle w:val="PlainText"/>
        <w:ind w:left="720"/>
        <w:rPr>
          <w:rFonts w:ascii="Gill Sans MT" w:hAnsi="Gill Sans MT"/>
          <w:sz w:val="24"/>
          <w:szCs w:val="24"/>
        </w:rPr>
      </w:pPr>
    </w:p>
    <w:p w14:paraId="5735E308" w14:textId="77777777" w:rsidR="00EC4882"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w:t>
      </w:r>
      <w:proofErr w:type="gramStart"/>
      <w:r w:rsidRPr="007B2B7F">
        <w:rPr>
          <w:rFonts w:ascii="Gill Sans MT" w:hAnsi="Gill Sans MT"/>
          <w:sz w:val="24"/>
          <w:szCs w:val="24"/>
        </w:rPr>
        <w:t>hand rails</w:t>
      </w:r>
      <w:proofErr w:type="gramEnd"/>
      <w:r w:rsidRPr="007B2B7F">
        <w:rPr>
          <w:rFonts w:ascii="Gill Sans MT" w:hAnsi="Gill Sans MT"/>
          <w:sz w:val="24"/>
          <w:szCs w:val="24"/>
        </w:rPr>
        <w:t xml:space="preserve">. </w:t>
      </w:r>
    </w:p>
    <w:p w14:paraId="343E1948" w14:textId="12EE3362" w:rsidR="002E11A2" w:rsidRPr="007B2B7F"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Bellringing arrangements should comply with guidance available from the Central Council of Church Bell Ringers at </w:t>
      </w:r>
      <w:hyperlink r:id="rId20" w:history="1">
        <w:r w:rsidRPr="007B2B7F">
          <w:rPr>
            <w:rStyle w:val="Hyperlink"/>
            <w:rFonts w:ascii="Gill Sans MT" w:hAnsi="Gill Sans MT"/>
            <w:sz w:val="24"/>
            <w:szCs w:val="24"/>
          </w:rPr>
          <w:t>https://cccbr.org.uk/coronavirus/</w:t>
        </w:r>
      </w:hyperlink>
    </w:p>
    <w:p w14:paraId="19B52B2F" w14:textId="7612C442" w:rsidR="002E11A2" w:rsidRPr="00EC4882" w:rsidRDefault="002E11A2" w:rsidP="00EC4882">
      <w:pPr>
        <w:pStyle w:val="PlainText"/>
        <w:numPr>
          <w:ilvl w:val="0"/>
          <w:numId w:val="23"/>
        </w:numPr>
        <w:rPr>
          <w:rFonts w:ascii="Gill Sans MT" w:hAnsi="Gill Sans MT"/>
          <w:sz w:val="24"/>
          <w:szCs w:val="24"/>
        </w:rPr>
      </w:pPr>
      <w:r w:rsidRPr="00EC4882">
        <w:rPr>
          <w:rFonts w:ascii="Gill Sans MT" w:hAnsi="Gill Sans MT"/>
          <w:sz w:val="24"/>
          <w:szCs w:val="24"/>
        </w:rPr>
        <w:t xml:space="preserve">There are likely to be much less risks for </w:t>
      </w:r>
      <w:proofErr w:type="gramStart"/>
      <w:r w:rsidRPr="00EC4882">
        <w:rPr>
          <w:rFonts w:ascii="Gill Sans MT" w:hAnsi="Gill Sans MT"/>
          <w:sz w:val="24"/>
          <w:szCs w:val="24"/>
        </w:rPr>
        <w:t>fully-vaccinated</w:t>
      </w:r>
      <w:proofErr w:type="gramEnd"/>
      <w:r w:rsidRPr="00EC4882">
        <w:rPr>
          <w:rFonts w:ascii="Gill Sans MT" w:hAnsi="Gill Sans MT"/>
          <w:sz w:val="24"/>
          <w:szCs w:val="24"/>
        </w:rPr>
        <w:t xml:space="preserve"> ringers being together.    If a ringer is not fully vaccinated, we would advise the maintenance of social distancing.</w:t>
      </w:r>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6C1D1E26" w14:textId="50361B0C" w:rsidR="00B63942" w:rsidRPr="00E713A8" w:rsidRDefault="000E5E12" w:rsidP="00E713A8">
      <w:pPr>
        <w:rPr>
          <w:rFonts w:ascii="Gill Sans MT" w:hAnsi="Gill Sans MT" w:cs="Arial"/>
          <w:sz w:val="24"/>
          <w:szCs w:val="24"/>
          <w:lang w:eastAsia="en-GB"/>
        </w:rPr>
      </w:pPr>
      <w:r w:rsidRPr="00E713A8">
        <w:rPr>
          <w:rFonts w:ascii="Gill Sans MT" w:hAnsi="Gill Sans MT" w:cs="Arial"/>
          <w:sz w:val="24"/>
          <w:szCs w:val="24"/>
          <w:shd w:val="clear" w:color="auto" w:fill="FFFFFF"/>
        </w:rPr>
        <w:t xml:space="preserve">Wedding receptions and funeral wakes can be held </w:t>
      </w:r>
      <w:r w:rsidR="00E713A8">
        <w:rPr>
          <w:rFonts w:ascii="Gill Sans MT" w:hAnsi="Gill Sans MT" w:cs="Arial"/>
          <w:sz w:val="24"/>
          <w:szCs w:val="24"/>
          <w:shd w:val="clear" w:color="auto" w:fill="FFFFFF"/>
        </w:rPr>
        <w:t xml:space="preserve">indoors but this activity should be subject to a specific risk assessment and comply with </w:t>
      </w:r>
      <w:r w:rsidR="003146DA">
        <w:rPr>
          <w:rFonts w:ascii="Gill Sans MT" w:hAnsi="Gill Sans MT" w:cs="Arial"/>
          <w:sz w:val="24"/>
          <w:szCs w:val="24"/>
          <w:shd w:val="clear" w:color="auto" w:fill="FFFFFF"/>
        </w:rPr>
        <w:t>guidelines for hospitality businesses.</w:t>
      </w:r>
    </w:p>
    <w:p w14:paraId="193CEAE2" w14:textId="2ECD0C6F" w:rsidR="00255EAF" w:rsidRPr="001845D1" w:rsidRDefault="001845D1" w:rsidP="001845D1">
      <w:pPr>
        <w:rPr>
          <w:rFonts w:ascii="Gill Sans MT" w:hAnsi="Gill Sans MT"/>
          <w:color w:val="000000" w:themeColor="text1"/>
          <w:sz w:val="24"/>
          <w:szCs w:val="24"/>
        </w:rPr>
      </w:pPr>
      <w:r w:rsidRPr="0061071F">
        <w:rPr>
          <w:rFonts w:ascii="Gill Sans MT" w:hAnsi="Gill Sans MT"/>
          <w:i/>
          <w:iCs/>
          <w:color w:val="000000" w:themeColor="text1"/>
          <w:sz w:val="24"/>
          <w:szCs w:val="24"/>
        </w:rPr>
        <w:t>Cleaning:</w:t>
      </w:r>
      <w:r>
        <w:rPr>
          <w:rFonts w:ascii="Gill Sans MT" w:hAnsi="Gill Sans MT"/>
          <w:color w:val="000000" w:themeColor="text1"/>
          <w:sz w:val="24"/>
          <w:szCs w:val="24"/>
        </w:rPr>
        <w:t xml:space="preserve"> </w:t>
      </w:r>
      <w:r w:rsidR="00FD0F23" w:rsidRPr="001845D1">
        <w:rPr>
          <w:rFonts w:ascii="Gill Sans MT" w:hAnsi="Gill Sans MT"/>
          <w:color w:val="000000" w:themeColor="text1"/>
          <w:sz w:val="24"/>
          <w:szCs w:val="24"/>
        </w:rPr>
        <w:t xml:space="preserve">The church should be </w:t>
      </w:r>
      <w:r>
        <w:rPr>
          <w:rFonts w:ascii="Gill Sans MT" w:hAnsi="Gill Sans MT"/>
          <w:color w:val="000000" w:themeColor="text1"/>
          <w:sz w:val="24"/>
          <w:szCs w:val="24"/>
        </w:rPr>
        <w:t xml:space="preserve">regularly cleaned – see the </w:t>
      </w:r>
      <w:r w:rsidRPr="00F1563A">
        <w:rPr>
          <w:rFonts w:ascii="Gill Sans MT" w:hAnsi="Gill Sans MT"/>
          <w:sz w:val="24"/>
          <w:szCs w:val="24"/>
        </w:rPr>
        <w:t>Covid 19 Churches Risk Assessment Guidance Alert Level 0</w:t>
      </w:r>
      <w:r>
        <w:rPr>
          <w:rFonts w:ascii="Gill Sans MT" w:hAnsi="Gill Sans MT"/>
          <w:sz w:val="24"/>
          <w:szCs w:val="24"/>
        </w:rPr>
        <w:t xml:space="preserve"> for suggested arrangements.</w:t>
      </w:r>
    </w:p>
    <w:p w14:paraId="016E8725" w14:textId="28E3CE72" w:rsidR="005578DA" w:rsidRDefault="005578DA" w:rsidP="005578DA">
      <w:pPr>
        <w:rPr>
          <w:rFonts w:ascii="Gill Sans MT" w:hAnsi="Gill Sans MT"/>
          <w:color w:val="000000" w:themeColor="text1"/>
          <w:sz w:val="24"/>
          <w:szCs w:val="24"/>
        </w:rPr>
      </w:pPr>
      <w:r w:rsidRPr="0061071F">
        <w:rPr>
          <w:rFonts w:ascii="Gill Sans MT" w:hAnsi="Gill Sans MT"/>
          <w:i/>
          <w:iCs/>
          <w:color w:val="000000" w:themeColor="text1"/>
          <w:sz w:val="24"/>
          <w:szCs w:val="24"/>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17D980A8" w14:textId="1405895C" w:rsidR="005578DA" w:rsidRDefault="005578DA" w:rsidP="005578DA">
      <w:pPr>
        <w:rPr>
          <w:rFonts w:ascii="Gill Sans MT" w:hAnsi="Gill Sans MT"/>
          <w:color w:val="000000" w:themeColor="text1"/>
          <w:sz w:val="24"/>
          <w:szCs w:val="24"/>
        </w:rPr>
      </w:pPr>
      <w:r w:rsidRPr="005420B0">
        <w:rPr>
          <w:rFonts w:ascii="Gill Sans MT" w:hAnsi="Gill Sans MT"/>
          <w:color w:val="000000" w:themeColor="text1"/>
          <w:sz w:val="24"/>
          <w:szCs w:val="24"/>
        </w:rPr>
        <w:t>Use online giving (Gift Direct) where possible.</w:t>
      </w:r>
      <w:r>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684F6BEE" w14:textId="657128B0" w:rsidR="005578DA" w:rsidRPr="005578DA" w:rsidRDefault="000C4AEF" w:rsidP="005578DA">
      <w:hyperlink r:id="rId21" w:history="1">
        <w:r w:rsidR="005578DA">
          <w:rPr>
            <w:rStyle w:val="Hyperlink"/>
          </w:rPr>
          <w:t>Online Giving by Gift Direct - The Church in Wales</w:t>
        </w:r>
      </w:hyperlink>
    </w:p>
    <w:p w14:paraId="49EC7B34" w14:textId="77777777" w:rsidR="005578DA" w:rsidRDefault="005578DA" w:rsidP="005578DA">
      <w:pPr>
        <w:rPr>
          <w:rStyle w:val="Hyperlink"/>
        </w:rPr>
      </w:pPr>
      <w:r w:rsidRPr="005420B0">
        <w:rPr>
          <w:rFonts w:ascii="Gill Sans MT" w:hAnsi="Gill Sans MT"/>
          <w:color w:val="000000" w:themeColor="text1"/>
          <w:sz w:val="24"/>
          <w:szCs w:val="24"/>
        </w:rPr>
        <w:t xml:space="preserve">Consider contactless card readers.  See </w:t>
      </w:r>
      <w:hyperlink r:id="rId22" w:history="1">
        <w:r>
          <w:rPr>
            <w:rStyle w:val="Hyperlink"/>
          </w:rPr>
          <w:t>Parish Buying - Giving &amp; Payments</w:t>
        </w:r>
      </w:hyperlink>
    </w:p>
    <w:p w14:paraId="0E8BD103" w14:textId="01AEF6C1" w:rsidR="004C3274" w:rsidRPr="00580C95" w:rsidRDefault="005578DA" w:rsidP="00580C95">
      <w:pPr>
        <w:rPr>
          <w:rFonts w:ascii="Gill Sans MT" w:hAnsi="Gill Sans MT"/>
          <w:color w:val="000000" w:themeColor="text1"/>
          <w:sz w:val="24"/>
          <w:szCs w:val="24"/>
        </w:rPr>
      </w:pPr>
      <w:r>
        <w:rPr>
          <w:rFonts w:ascii="Gill Sans MT" w:hAnsi="Gill Sans MT"/>
          <w:color w:val="000000" w:themeColor="text1"/>
          <w:sz w:val="24"/>
          <w:szCs w:val="24"/>
        </w:rPr>
        <w:t>As organised events, there may be opportunities to notify attendees in advance of arrangements for donations</w:t>
      </w:r>
      <w:r w:rsidR="007B1B73">
        <w:rPr>
          <w:rFonts w:ascii="Gill Sans MT" w:hAnsi="Gill Sans MT"/>
          <w:color w:val="000000" w:themeColor="text1"/>
          <w:sz w:val="24"/>
          <w:szCs w:val="24"/>
        </w:rPr>
        <w:t>.</w:t>
      </w:r>
    </w:p>
    <w:p w14:paraId="146CBE78" w14:textId="77777777" w:rsidR="004E2B7B" w:rsidRDefault="004E2B7B" w:rsidP="00F84E01">
      <w:pPr>
        <w:rPr>
          <w:rFonts w:ascii="Gill Sans MT" w:hAnsi="Gill Sans MT"/>
          <w:b/>
          <w:bCs/>
          <w:i/>
          <w:iCs/>
          <w:color w:val="000000" w:themeColor="text1"/>
          <w:sz w:val="24"/>
          <w:szCs w:val="24"/>
        </w:rPr>
      </w:pPr>
    </w:p>
    <w:p w14:paraId="57E9C304" w14:textId="49FD45D4" w:rsidR="0011792F" w:rsidRPr="00CC2B92" w:rsidRDefault="0011792F" w:rsidP="00F84E01">
      <w:pPr>
        <w:rPr>
          <w:rFonts w:ascii="Gill Sans MT" w:hAnsi="Gill Sans MT"/>
          <w:b/>
          <w:bCs/>
          <w:color w:val="4472C4" w:themeColor="accent1"/>
          <w:sz w:val="24"/>
          <w:szCs w:val="24"/>
        </w:rPr>
      </w:pPr>
      <w:r w:rsidRPr="00CC2B92">
        <w:rPr>
          <w:rFonts w:ascii="Gill Sans MT" w:hAnsi="Gill Sans MT"/>
          <w:b/>
          <w:bCs/>
          <w:color w:val="4472C4" w:themeColor="accent1"/>
          <w:sz w:val="24"/>
          <w:szCs w:val="24"/>
        </w:rPr>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lastRenderedPageBreak/>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3"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089C3B99" w:rsidR="00F12AEC" w:rsidRDefault="00F12AEC" w:rsidP="00F12AEC">
      <w:pPr>
        <w:rPr>
          <w:rFonts w:ascii="Gill Sans MT" w:hAnsi="Gill Sans MT"/>
          <w:sz w:val="24"/>
          <w:szCs w:val="24"/>
        </w:rPr>
      </w:pPr>
      <w:r>
        <w:rPr>
          <w:rFonts w:ascii="Gill Sans MT" w:hAnsi="Gill Sans MT"/>
          <w:sz w:val="24"/>
          <w:szCs w:val="24"/>
        </w:rPr>
        <w:t xml:space="preserve">Services for the Blessing of a Marriage are </w:t>
      </w:r>
      <w:r w:rsidR="00E95433">
        <w:rPr>
          <w:rFonts w:ascii="Gill Sans MT" w:hAnsi="Gill Sans MT"/>
          <w:sz w:val="24"/>
          <w:szCs w:val="24"/>
        </w:rPr>
        <w:t>permissible.</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7CE3346F" w:rsidR="004A1A54" w:rsidRPr="001F7842" w:rsidRDefault="00EF36F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Prior decoration of the church is </w:t>
      </w:r>
      <w:proofErr w:type="gramStart"/>
      <w:r w:rsidRPr="001F7842">
        <w:rPr>
          <w:rFonts w:ascii="Gill Sans MT" w:hAnsi="Gill Sans MT"/>
          <w:sz w:val="24"/>
          <w:szCs w:val="24"/>
        </w:rPr>
        <w:t>possible</w:t>
      </w:r>
      <w:proofErr w:type="gramEnd"/>
      <w:r w:rsidRPr="001F7842">
        <w:rPr>
          <w:rFonts w:ascii="Gill Sans MT" w:hAnsi="Gill Sans MT"/>
          <w:sz w:val="24"/>
          <w:szCs w:val="24"/>
        </w:rPr>
        <w:t xml:space="preserve"> but participants </w:t>
      </w:r>
      <w:r w:rsidR="00E95433" w:rsidRPr="001F7842">
        <w:rPr>
          <w:rFonts w:ascii="Gill Sans MT" w:hAnsi="Gill Sans MT"/>
          <w:sz w:val="24"/>
          <w:szCs w:val="24"/>
        </w:rPr>
        <w:t xml:space="preserve">should </w:t>
      </w:r>
      <w:r w:rsidRPr="001F7842">
        <w:rPr>
          <w:rFonts w:ascii="Gill Sans MT" w:hAnsi="Gill Sans MT"/>
          <w:sz w:val="24"/>
          <w:szCs w:val="24"/>
        </w:rPr>
        <w:t xml:space="preserve">avoid undue </w:t>
      </w:r>
      <w:r w:rsidR="00E95433" w:rsidRPr="001F7842">
        <w:rPr>
          <w:rFonts w:ascii="Gill Sans MT" w:hAnsi="Gill Sans MT"/>
          <w:sz w:val="24"/>
          <w:szCs w:val="24"/>
        </w:rPr>
        <w:t xml:space="preserve">close </w:t>
      </w:r>
      <w:r w:rsidRPr="001F7842">
        <w:rPr>
          <w:rFonts w:ascii="Gill Sans MT" w:hAnsi="Gill Sans MT"/>
          <w:sz w:val="24"/>
          <w:szCs w:val="24"/>
        </w:rPr>
        <w:t>contact</w:t>
      </w:r>
      <w:r w:rsidR="00E95433" w:rsidRPr="001F7842">
        <w:rPr>
          <w:rFonts w:ascii="Gill Sans MT" w:hAnsi="Gill Sans MT"/>
          <w:sz w:val="24"/>
          <w:szCs w:val="24"/>
        </w:rPr>
        <w:t xml:space="preserve"> and face coverings should be worn</w:t>
      </w:r>
      <w:r w:rsidRPr="001F7842">
        <w:rPr>
          <w:rFonts w:ascii="Gill Sans MT" w:hAnsi="Gill Sans MT"/>
          <w:sz w:val="24"/>
          <w:szCs w:val="24"/>
        </w:rPr>
        <w:t>.  Cleaning of surfaces and handles after such decoration</w:t>
      </w:r>
      <w:r w:rsidR="00453E9B" w:rsidRPr="001F7842">
        <w:rPr>
          <w:rFonts w:ascii="Gill Sans MT" w:hAnsi="Gill Sans MT"/>
          <w:sz w:val="24"/>
          <w:szCs w:val="24"/>
        </w:rPr>
        <w:t xml:space="preserve"> activity</w:t>
      </w:r>
      <w:r w:rsidRPr="001F7842">
        <w:rPr>
          <w:rFonts w:ascii="Gill Sans MT" w:hAnsi="Gill Sans MT"/>
          <w:sz w:val="24"/>
          <w:szCs w:val="24"/>
        </w:rPr>
        <w:t xml:space="preserve"> is </w:t>
      </w:r>
      <w:r w:rsidR="00453E9B" w:rsidRPr="001F7842">
        <w:rPr>
          <w:rFonts w:ascii="Gill Sans MT" w:hAnsi="Gill Sans MT"/>
          <w:sz w:val="24"/>
          <w:szCs w:val="24"/>
        </w:rPr>
        <w:t>necessary</w:t>
      </w:r>
      <w:r w:rsidRPr="001F7842">
        <w:rPr>
          <w:rFonts w:ascii="Gill Sans MT" w:hAnsi="Gill Sans MT"/>
          <w:sz w:val="24"/>
          <w:szCs w:val="24"/>
        </w:rPr>
        <w:t>.</w:t>
      </w:r>
    </w:p>
    <w:p w14:paraId="207A623D" w14:textId="27FFB2E8" w:rsidR="00A73DA1" w:rsidRPr="001F7842" w:rsidRDefault="004A1A5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It is advisable to have door stewards to welcome guests and remind them of the requirements </w:t>
      </w:r>
      <w:r w:rsidR="00347B65" w:rsidRPr="001F7842">
        <w:rPr>
          <w:rFonts w:ascii="Gill Sans MT" w:hAnsi="Gill Sans MT"/>
          <w:sz w:val="24"/>
          <w:szCs w:val="24"/>
        </w:rPr>
        <w:t xml:space="preserve">of your risk assessment </w:t>
      </w:r>
      <w:r w:rsidRPr="001F7842">
        <w:rPr>
          <w:rFonts w:ascii="Gill Sans MT" w:hAnsi="Gill Sans MT"/>
          <w:sz w:val="24"/>
          <w:szCs w:val="24"/>
        </w:rPr>
        <w:t>as necessary.</w:t>
      </w:r>
    </w:p>
    <w:p w14:paraId="2BED43AB" w14:textId="0597034B" w:rsidR="00A73DA1" w:rsidRPr="001F7842" w:rsidRDefault="00AC73EA" w:rsidP="001F7842">
      <w:pPr>
        <w:pStyle w:val="ListParagraph"/>
        <w:numPr>
          <w:ilvl w:val="0"/>
          <w:numId w:val="24"/>
        </w:numPr>
        <w:rPr>
          <w:rFonts w:ascii="Gill Sans MT" w:hAnsi="Gill Sans MT"/>
          <w:sz w:val="24"/>
          <w:szCs w:val="24"/>
        </w:rPr>
      </w:pPr>
      <w:r w:rsidRPr="001F7842">
        <w:rPr>
          <w:rFonts w:ascii="Gill Sans MT" w:hAnsi="Gill Sans MT"/>
          <w:sz w:val="24"/>
          <w:szCs w:val="24"/>
        </w:rPr>
        <w:t>E</w:t>
      </w:r>
      <w:r w:rsidR="00596D4B" w:rsidRPr="001F7842">
        <w:rPr>
          <w:rFonts w:ascii="Gill Sans MT" w:hAnsi="Gill Sans MT"/>
          <w:sz w:val="24"/>
          <w:szCs w:val="24"/>
        </w:rPr>
        <w:t xml:space="preserve">nsure sanitiser is available and signage is </w:t>
      </w:r>
      <w:r w:rsidR="008163EE" w:rsidRPr="001F7842">
        <w:rPr>
          <w:rFonts w:ascii="Gill Sans MT" w:hAnsi="Gill Sans MT"/>
          <w:sz w:val="24"/>
          <w:szCs w:val="24"/>
        </w:rPr>
        <w:t xml:space="preserve">in </w:t>
      </w:r>
      <w:r w:rsidR="00596D4B" w:rsidRPr="001F7842">
        <w:rPr>
          <w:rFonts w:ascii="Gill Sans MT" w:hAnsi="Gill Sans MT"/>
          <w:sz w:val="24"/>
          <w:szCs w:val="24"/>
        </w:rPr>
        <w:t>place to remin</w:t>
      </w:r>
      <w:r w:rsidR="00E03908" w:rsidRPr="001F7842">
        <w:rPr>
          <w:rFonts w:ascii="Gill Sans MT" w:hAnsi="Gill Sans MT"/>
          <w:sz w:val="24"/>
          <w:szCs w:val="24"/>
        </w:rPr>
        <w:t>d</w:t>
      </w:r>
      <w:r w:rsidR="00596D4B" w:rsidRPr="001F7842">
        <w:rPr>
          <w:rFonts w:ascii="Gill Sans MT" w:hAnsi="Gill Sans MT"/>
          <w:sz w:val="24"/>
          <w:szCs w:val="24"/>
        </w:rPr>
        <w:t xml:space="preserve"> people of physical distancing</w:t>
      </w:r>
      <w:r w:rsidR="00E03908" w:rsidRPr="001F7842">
        <w:rPr>
          <w:rFonts w:ascii="Gill Sans MT" w:hAnsi="Gill Sans MT"/>
          <w:sz w:val="24"/>
          <w:szCs w:val="24"/>
        </w:rPr>
        <w:t xml:space="preserve"> requirements</w:t>
      </w:r>
      <w:r w:rsidR="00646065" w:rsidRPr="001F7842">
        <w:rPr>
          <w:rFonts w:ascii="Gill Sans MT" w:hAnsi="Gill Sans MT"/>
          <w:sz w:val="24"/>
          <w:szCs w:val="24"/>
        </w:rPr>
        <w:t>.</w:t>
      </w:r>
      <w:r w:rsidR="00E03908" w:rsidRPr="001F7842">
        <w:rPr>
          <w:rFonts w:ascii="Gill Sans MT" w:hAnsi="Gill Sans MT"/>
          <w:sz w:val="24"/>
          <w:szCs w:val="24"/>
        </w:rPr>
        <w:t xml:space="preserve">  You should ask the couple to remind their guests in advance.</w:t>
      </w:r>
    </w:p>
    <w:p w14:paraId="2BFE85F5" w14:textId="2BCEB1BA" w:rsidR="003C760A" w:rsidRPr="001F7842" w:rsidRDefault="00E72EEB" w:rsidP="001F7842">
      <w:pPr>
        <w:pStyle w:val="ListParagraph"/>
        <w:numPr>
          <w:ilvl w:val="0"/>
          <w:numId w:val="24"/>
        </w:numPr>
        <w:rPr>
          <w:rFonts w:ascii="Gill Sans MT" w:hAnsi="Gill Sans MT"/>
          <w:sz w:val="24"/>
          <w:szCs w:val="24"/>
        </w:rPr>
      </w:pPr>
      <w:r w:rsidRPr="001F7842">
        <w:rPr>
          <w:rFonts w:ascii="Gill Sans MT" w:hAnsi="Gill Sans MT"/>
          <w:sz w:val="24"/>
          <w:szCs w:val="24"/>
        </w:rPr>
        <w:t>The choreography of the event will need to be worked out with the couple</w:t>
      </w:r>
      <w:r w:rsidR="006365D1" w:rsidRPr="001F7842">
        <w:rPr>
          <w:rFonts w:ascii="Gill Sans MT" w:hAnsi="Gill Sans MT"/>
          <w:sz w:val="24"/>
          <w:szCs w:val="24"/>
        </w:rPr>
        <w:t xml:space="preserve"> so that transmission risks are managed</w:t>
      </w:r>
    </w:p>
    <w:p w14:paraId="2E87EB76" w14:textId="051BCF7E" w:rsidR="00D43662" w:rsidRPr="001F7842" w:rsidRDefault="00975E03"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Clearly, there are essential elements to the </w:t>
      </w:r>
      <w:r w:rsidR="00E32206" w:rsidRPr="001F7842">
        <w:rPr>
          <w:rFonts w:ascii="Gill Sans MT" w:hAnsi="Gill Sans MT"/>
          <w:sz w:val="24"/>
          <w:szCs w:val="24"/>
        </w:rPr>
        <w:t>marriage</w:t>
      </w:r>
      <w:r w:rsidRPr="001F7842">
        <w:rPr>
          <w:rFonts w:ascii="Gill Sans MT" w:hAnsi="Gill Sans MT"/>
          <w:sz w:val="24"/>
          <w:szCs w:val="24"/>
        </w:rPr>
        <w:t xml:space="preserve"> service where </w:t>
      </w:r>
      <w:r w:rsidR="00EF36F4" w:rsidRPr="001F7842">
        <w:rPr>
          <w:rFonts w:ascii="Gill Sans MT" w:hAnsi="Gill Sans MT"/>
          <w:sz w:val="24"/>
          <w:szCs w:val="24"/>
        </w:rPr>
        <w:t>priest</w:t>
      </w:r>
      <w:r w:rsidRPr="001F7842">
        <w:rPr>
          <w:rFonts w:ascii="Gill Sans MT" w:hAnsi="Gill Sans MT"/>
          <w:sz w:val="24"/>
          <w:szCs w:val="24"/>
        </w:rPr>
        <w:t xml:space="preserve"> and couple must </w:t>
      </w:r>
      <w:r w:rsidR="006365D1" w:rsidRPr="001F7842">
        <w:rPr>
          <w:rFonts w:ascii="Gill Sans MT" w:hAnsi="Gill Sans MT"/>
          <w:sz w:val="24"/>
          <w:szCs w:val="24"/>
        </w:rPr>
        <w:t>be close together</w:t>
      </w:r>
      <w:r w:rsidR="000751E9" w:rsidRPr="001F7842">
        <w:rPr>
          <w:rFonts w:ascii="Gill Sans MT" w:hAnsi="Gill Sans MT"/>
          <w:sz w:val="24"/>
          <w:szCs w:val="24"/>
        </w:rPr>
        <w:t xml:space="preserve"> </w:t>
      </w:r>
      <w:proofErr w:type="spellStart"/>
      <w:r w:rsidR="000751E9" w:rsidRPr="001F7842">
        <w:rPr>
          <w:rFonts w:ascii="Gill Sans MT" w:hAnsi="Gill Sans MT"/>
          <w:sz w:val="24"/>
          <w:szCs w:val="24"/>
        </w:rPr>
        <w:t>e.g</w:t>
      </w:r>
      <w:proofErr w:type="spellEnd"/>
      <w:r w:rsidR="000751E9" w:rsidRPr="001F7842">
        <w:rPr>
          <w:rFonts w:ascii="Gill Sans MT" w:hAnsi="Gill Sans MT"/>
          <w:sz w:val="24"/>
          <w:szCs w:val="24"/>
        </w:rPr>
        <w:t xml:space="preserve"> for the </w:t>
      </w:r>
      <w:r w:rsidR="007448C1" w:rsidRPr="001F7842">
        <w:rPr>
          <w:rFonts w:ascii="Gill Sans MT" w:hAnsi="Gill Sans MT"/>
          <w:sz w:val="24"/>
          <w:szCs w:val="24"/>
        </w:rPr>
        <w:t>joining of hands</w:t>
      </w:r>
      <w:r w:rsidR="00A862CB" w:rsidRPr="001F7842">
        <w:rPr>
          <w:rFonts w:ascii="Gill Sans MT" w:hAnsi="Gill Sans MT"/>
          <w:sz w:val="24"/>
          <w:szCs w:val="24"/>
        </w:rPr>
        <w:t xml:space="preserve">.  </w:t>
      </w:r>
      <w:r w:rsidR="006365D1" w:rsidRPr="001F7842">
        <w:rPr>
          <w:rFonts w:ascii="Gill Sans MT" w:hAnsi="Gill Sans MT"/>
          <w:sz w:val="24"/>
          <w:szCs w:val="24"/>
        </w:rPr>
        <w:t>C</w:t>
      </w:r>
      <w:r w:rsidR="009C69BE" w:rsidRPr="001F7842">
        <w:rPr>
          <w:rFonts w:ascii="Gill Sans MT" w:hAnsi="Gill Sans MT"/>
          <w:sz w:val="24"/>
          <w:szCs w:val="24"/>
        </w:rPr>
        <w:t xml:space="preserve">areful consideration should be </w:t>
      </w:r>
      <w:r w:rsidR="00EF36F4" w:rsidRPr="001F7842">
        <w:rPr>
          <w:rFonts w:ascii="Gill Sans MT" w:hAnsi="Gill Sans MT"/>
          <w:sz w:val="24"/>
          <w:szCs w:val="24"/>
        </w:rPr>
        <w:t xml:space="preserve">given as to </w:t>
      </w:r>
      <w:r w:rsidR="007448C1" w:rsidRPr="001F7842">
        <w:rPr>
          <w:rFonts w:ascii="Gill Sans MT" w:hAnsi="Gill Sans MT"/>
          <w:sz w:val="24"/>
          <w:szCs w:val="24"/>
        </w:rPr>
        <w:t xml:space="preserve">do this as </w:t>
      </w:r>
      <w:r w:rsidR="009C69BE" w:rsidRPr="001F7842">
        <w:rPr>
          <w:rFonts w:ascii="Gill Sans MT" w:hAnsi="Gill Sans MT"/>
          <w:sz w:val="24"/>
          <w:szCs w:val="24"/>
        </w:rPr>
        <w:t>safely</w:t>
      </w:r>
      <w:r w:rsidR="007448C1" w:rsidRPr="001F7842">
        <w:rPr>
          <w:rFonts w:ascii="Gill Sans MT" w:hAnsi="Gill Sans MT"/>
          <w:sz w:val="24"/>
          <w:szCs w:val="24"/>
        </w:rPr>
        <w:t xml:space="preserve"> as possible</w:t>
      </w:r>
      <w:r w:rsidR="009C69BE" w:rsidRPr="001F7842">
        <w:rPr>
          <w:rFonts w:ascii="Gill Sans MT" w:hAnsi="Gill Sans MT"/>
          <w:sz w:val="24"/>
          <w:szCs w:val="24"/>
        </w:rPr>
        <w:t xml:space="preserve">.  </w:t>
      </w:r>
      <w:r w:rsidR="00EF36F4" w:rsidRPr="001F7842">
        <w:rPr>
          <w:rFonts w:ascii="Gill Sans MT" w:hAnsi="Gill Sans MT"/>
          <w:sz w:val="24"/>
          <w:szCs w:val="24"/>
        </w:rPr>
        <w:t xml:space="preserve">Please note that the priest does not have to touch the rings to bless them, nor does he or she have to touch the couple’s hands as part of a prayer or blessing. </w:t>
      </w:r>
    </w:p>
    <w:p w14:paraId="236DE1EE" w14:textId="2E36CBE4" w:rsidR="00E32206" w:rsidRPr="001F7842" w:rsidRDefault="00AD4D9A"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The exchange of rings </w:t>
      </w:r>
      <w:r w:rsidR="0055254A" w:rsidRPr="001F7842">
        <w:rPr>
          <w:rFonts w:ascii="Gill Sans MT" w:hAnsi="Gill Sans MT"/>
          <w:sz w:val="24"/>
          <w:szCs w:val="24"/>
        </w:rPr>
        <w:t>needs planning.</w:t>
      </w:r>
      <w:r w:rsidRPr="001F7842">
        <w:rPr>
          <w:rFonts w:ascii="Gill Sans MT" w:hAnsi="Gill Sans MT"/>
          <w:sz w:val="24"/>
          <w:szCs w:val="24"/>
        </w:rPr>
        <w:t xml:space="preserve">  This traditionally involves the ‘best man’ </w:t>
      </w:r>
      <w:r w:rsidR="000F672A" w:rsidRPr="001F7842">
        <w:rPr>
          <w:rFonts w:ascii="Gill Sans MT" w:hAnsi="Gill Sans MT"/>
          <w:sz w:val="24"/>
          <w:szCs w:val="24"/>
        </w:rPr>
        <w:t xml:space="preserve">passing these to the </w:t>
      </w:r>
      <w:r w:rsidR="00EF36F4" w:rsidRPr="001F7842">
        <w:rPr>
          <w:rFonts w:ascii="Gill Sans MT" w:hAnsi="Gill Sans MT"/>
          <w:sz w:val="24"/>
          <w:szCs w:val="24"/>
        </w:rPr>
        <w:t>priest</w:t>
      </w:r>
      <w:r w:rsidR="000F672A" w:rsidRPr="001F7842">
        <w:rPr>
          <w:rFonts w:ascii="Gill Sans MT" w:hAnsi="Gill Sans MT"/>
          <w:sz w:val="24"/>
          <w:szCs w:val="24"/>
        </w:rPr>
        <w:t xml:space="preserve"> and for these to then be picked up by the couple and exchanged.  </w:t>
      </w:r>
      <w:r w:rsidR="007448C1" w:rsidRPr="001F7842">
        <w:rPr>
          <w:rFonts w:ascii="Gill Sans MT" w:hAnsi="Gill Sans MT"/>
          <w:sz w:val="24"/>
          <w:szCs w:val="24"/>
        </w:rPr>
        <w:t xml:space="preserve">Alternatives </w:t>
      </w:r>
      <w:r w:rsidR="0055254A" w:rsidRPr="001F7842">
        <w:rPr>
          <w:rFonts w:ascii="Gill Sans MT" w:hAnsi="Gill Sans MT"/>
          <w:sz w:val="24"/>
          <w:szCs w:val="24"/>
        </w:rPr>
        <w:t>could</w:t>
      </w:r>
      <w:r w:rsidR="007448C1" w:rsidRPr="001F7842">
        <w:rPr>
          <w:rFonts w:ascii="Gill Sans MT" w:hAnsi="Gill Sans MT"/>
          <w:sz w:val="24"/>
          <w:szCs w:val="24"/>
        </w:rPr>
        <w:t xml:space="preserve"> be considered to minimise the numbers of people handling the rings. For example, the priest could</w:t>
      </w:r>
      <w:r w:rsidR="000F672A" w:rsidRPr="001F7842">
        <w:rPr>
          <w:rFonts w:ascii="Gill Sans MT" w:hAnsi="Gill Sans MT"/>
          <w:sz w:val="24"/>
          <w:szCs w:val="24"/>
        </w:rPr>
        <w:t xml:space="preserve"> </w:t>
      </w:r>
      <w:r w:rsidR="005E7F7E" w:rsidRPr="001F7842">
        <w:rPr>
          <w:rFonts w:ascii="Gill Sans MT" w:hAnsi="Gill Sans MT"/>
          <w:sz w:val="24"/>
          <w:szCs w:val="24"/>
        </w:rPr>
        <w:t>ask that the rings remain boxed, are placed on an adjacent table 2 metres away</w:t>
      </w:r>
      <w:r w:rsidR="00EE40D0" w:rsidRPr="001F7842">
        <w:rPr>
          <w:rFonts w:ascii="Gill Sans MT" w:hAnsi="Gill Sans MT"/>
          <w:sz w:val="24"/>
          <w:szCs w:val="24"/>
        </w:rPr>
        <w:t>, blessed,</w:t>
      </w:r>
      <w:r w:rsidR="005E7F7E" w:rsidRPr="001F7842">
        <w:rPr>
          <w:rFonts w:ascii="Gill Sans MT" w:hAnsi="Gill Sans MT"/>
          <w:sz w:val="24"/>
          <w:szCs w:val="24"/>
        </w:rPr>
        <w:t xml:space="preserve"> and then collected by the couple.</w:t>
      </w:r>
      <w:r w:rsidR="0093173E" w:rsidRPr="001F7842">
        <w:rPr>
          <w:rFonts w:ascii="Gill Sans MT" w:hAnsi="Gill Sans MT"/>
          <w:sz w:val="24"/>
          <w:szCs w:val="24"/>
        </w:rPr>
        <w:t xml:space="preserve">  </w:t>
      </w:r>
      <w:r w:rsidR="00F456E1" w:rsidRPr="001F7842">
        <w:rPr>
          <w:rFonts w:ascii="Gill Sans MT" w:hAnsi="Gill Sans MT"/>
          <w:sz w:val="24"/>
          <w:szCs w:val="24"/>
        </w:rPr>
        <w:t>Hand s</w:t>
      </w:r>
      <w:r w:rsidR="00452EEB" w:rsidRPr="001F7842">
        <w:rPr>
          <w:rFonts w:ascii="Gill Sans MT" w:hAnsi="Gill Sans MT"/>
          <w:sz w:val="24"/>
          <w:szCs w:val="24"/>
        </w:rPr>
        <w:t xml:space="preserve">anitiser should be available </w:t>
      </w:r>
      <w:r w:rsidR="00F456E1" w:rsidRPr="001F7842">
        <w:rPr>
          <w:rFonts w:ascii="Gill Sans MT" w:hAnsi="Gill Sans MT"/>
          <w:sz w:val="24"/>
          <w:szCs w:val="24"/>
        </w:rPr>
        <w:t>for this element of the service.</w:t>
      </w:r>
    </w:p>
    <w:p w14:paraId="58976E81" w14:textId="42908CB0" w:rsidR="00AC73EA" w:rsidRPr="001F7842" w:rsidRDefault="00B56D64" w:rsidP="001F7842">
      <w:pPr>
        <w:pStyle w:val="ListParagraph"/>
        <w:numPr>
          <w:ilvl w:val="0"/>
          <w:numId w:val="24"/>
        </w:numPr>
        <w:rPr>
          <w:rFonts w:ascii="Gill Sans MT" w:hAnsi="Gill Sans MT"/>
          <w:sz w:val="24"/>
          <w:szCs w:val="24"/>
        </w:rPr>
      </w:pPr>
      <w:r w:rsidRPr="001F7842">
        <w:rPr>
          <w:rFonts w:ascii="Gill Sans MT" w:hAnsi="Gill Sans MT"/>
          <w:sz w:val="24"/>
          <w:szCs w:val="24"/>
        </w:rPr>
        <w:t>The signing of the register needs to be undertaken</w:t>
      </w:r>
      <w:r w:rsidR="00470F34" w:rsidRPr="001F7842">
        <w:rPr>
          <w:rFonts w:ascii="Gill Sans MT" w:hAnsi="Gill Sans MT"/>
          <w:sz w:val="24"/>
          <w:szCs w:val="24"/>
        </w:rPr>
        <w:t>, ideally,</w:t>
      </w:r>
      <w:r w:rsidRPr="001F7842">
        <w:rPr>
          <w:rFonts w:ascii="Gill Sans MT" w:hAnsi="Gill Sans MT"/>
          <w:sz w:val="24"/>
          <w:szCs w:val="24"/>
        </w:rPr>
        <w:t xml:space="preserve"> in a place where the participants can </w:t>
      </w:r>
      <w:r w:rsidR="00F2485C" w:rsidRPr="001F7842">
        <w:rPr>
          <w:rFonts w:ascii="Gill Sans MT" w:hAnsi="Gill Sans MT"/>
          <w:sz w:val="24"/>
          <w:szCs w:val="24"/>
        </w:rPr>
        <w:t xml:space="preserve">keep at a safe distance.  Many vestries </w:t>
      </w:r>
      <w:r w:rsidR="00470F34" w:rsidRPr="001F7842">
        <w:rPr>
          <w:rFonts w:ascii="Gill Sans MT" w:hAnsi="Gill Sans MT"/>
          <w:sz w:val="24"/>
          <w:szCs w:val="24"/>
        </w:rPr>
        <w:t>are quite small.</w:t>
      </w:r>
      <w:r w:rsidR="00F2485C" w:rsidRPr="001F7842">
        <w:rPr>
          <w:rFonts w:ascii="Gill Sans MT" w:hAnsi="Gill Sans MT"/>
          <w:sz w:val="24"/>
          <w:szCs w:val="24"/>
        </w:rPr>
        <w:t xml:space="preserve">  </w:t>
      </w:r>
      <w:r w:rsidR="00EF36F4" w:rsidRPr="001F7842">
        <w:rPr>
          <w:rFonts w:ascii="Gill Sans MT" w:hAnsi="Gill Sans MT"/>
          <w:sz w:val="24"/>
          <w:szCs w:val="24"/>
        </w:rPr>
        <w:t xml:space="preserve">All those signing the register should sanitize their hands before signing, complete all the signatures necessary for them and then sanitize them again. </w:t>
      </w:r>
      <w:r w:rsidR="00355085" w:rsidRPr="001F7842">
        <w:rPr>
          <w:rFonts w:ascii="Gill Sans MT" w:hAnsi="Gill Sans MT"/>
          <w:sz w:val="24"/>
          <w:szCs w:val="24"/>
        </w:rPr>
        <w:t>I</w:t>
      </w:r>
      <w:r w:rsidR="00EF36F4" w:rsidRPr="001F7842">
        <w:rPr>
          <w:rFonts w:ascii="Gill Sans MT" w:hAnsi="Gill Sans MT"/>
          <w:sz w:val="24"/>
          <w:szCs w:val="24"/>
        </w:rPr>
        <w:t xml:space="preserve">ndividual pens for each signatory </w:t>
      </w:r>
      <w:r w:rsidR="00355085" w:rsidRPr="001F7842">
        <w:rPr>
          <w:rFonts w:ascii="Gill Sans MT" w:hAnsi="Gill Sans MT"/>
          <w:sz w:val="24"/>
          <w:szCs w:val="24"/>
        </w:rPr>
        <w:t>might</w:t>
      </w:r>
      <w:r w:rsidR="00EF36F4" w:rsidRPr="001F7842">
        <w:rPr>
          <w:rFonts w:ascii="Gill Sans MT" w:hAnsi="Gill Sans MT"/>
          <w:sz w:val="24"/>
          <w:szCs w:val="24"/>
        </w:rPr>
        <w:t xml:space="preserve"> be used.  </w:t>
      </w:r>
      <w:r w:rsidR="00641DB7" w:rsidRPr="001F7842">
        <w:rPr>
          <w:rFonts w:ascii="Gill Sans MT" w:hAnsi="Gill Sans MT"/>
          <w:sz w:val="24"/>
          <w:szCs w:val="24"/>
        </w:rPr>
        <w:t>If a shared pen is to be used, have wipes available to clean after each use.</w:t>
      </w:r>
    </w:p>
    <w:p w14:paraId="3A614A6E" w14:textId="5400EFFB" w:rsidR="0042313D" w:rsidRPr="001F7842" w:rsidRDefault="00641DB7"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Group photographs at </w:t>
      </w:r>
      <w:r w:rsidR="00355085" w:rsidRPr="001F7842">
        <w:rPr>
          <w:rFonts w:ascii="Gill Sans MT" w:hAnsi="Gill Sans MT"/>
          <w:sz w:val="24"/>
          <w:szCs w:val="24"/>
        </w:rPr>
        <w:t>can</w:t>
      </w:r>
      <w:r w:rsidRPr="001F7842">
        <w:rPr>
          <w:rFonts w:ascii="Gill Sans MT" w:hAnsi="Gill Sans MT"/>
          <w:sz w:val="24"/>
          <w:szCs w:val="24"/>
        </w:rPr>
        <w:t xml:space="preserve"> take place</w:t>
      </w:r>
      <w:r w:rsidR="00355085" w:rsidRPr="001F7842">
        <w:rPr>
          <w:rFonts w:ascii="Gill Sans MT" w:hAnsi="Gill Sans MT"/>
          <w:sz w:val="24"/>
          <w:szCs w:val="24"/>
        </w:rPr>
        <w:t xml:space="preserve"> but arrangements for this should be discussed with the photographer (who i</w:t>
      </w:r>
      <w:r w:rsidR="00EF44BE">
        <w:rPr>
          <w:rFonts w:ascii="Gill Sans MT" w:hAnsi="Gill Sans MT"/>
          <w:sz w:val="24"/>
          <w:szCs w:val="24"/>
        </w:rPr>
        <w:t>n</w:t>
      </w:r>
      <w:r w:rsidR="00355085" w:rsidRPr="001F7842">
        <w:rPr>
          <w:rFonts w:ascii="Gill Sans MT" w:hAnsi="Gill Sans MT"/>
          <w:sz w:val="24"/>
          <w:szCs w:val="24"/>
        </w:rPr>
        <w:t xml:space="preserve"> turn will have completed a Covid Risk Assessment)</w:t>
      </w:r>
      <w:r w:rsidRPr="001F7842">
        <w:rPr>
          <w:rFonts w:ascii="Gill Sans MT" w:hAnsi="Gill Sans MT"/>
          <w:sz w:val="24"/>
          <w:szCs w:val="24"/>
        </w:rPr>
        <w:t xml:space="preserve">.  </w:t>
      </w:r>
      <w:r w:rsidR="00355085" w:rsidRPr="001F7842">
        <w:rPr>
          <w:rFonts w:ascii="Gill Sans MT" w:hAnsi="Gill Sans MT"/>
          <w:sz w:val="24"/>
          <w:szCs w:val="24"/>
        </w:rPr>
        <w:t xml:space="preserve">Outdoor group photographs will be the safest place for groups standing close to each other.  </w:t>
      </w:r>
    </w:p>
    <w:p w14:paraId="53F0C642" w14:textId="77777777" w:rsidR="00AC73EA" w:rsidRPr="001F7842" w:rsidRDefault="00AC73EA" w:rsidP="001F7842">
      <w:pPr>
        <w:rPr>
          <w:rFonts w:ascii="Gill Sans MT" w:hAnsi="Gill Sans MT"/>
          <w:sz w:val="24"/>
          <w:szCs w:val="24"/>
        </w:rPr>
      </w:pPr>
    </w:p>
    <w:p w14:paraId="290B7441" w14:textId="77777777" w:rsidR="000C4AEF" w:rsidRDefault="000C4AEF">
      <w:pPr>
        <w:rPr>
          <w:rFonts w:ascii="Gill Sans MT" w:hAnsi="Gill Sans MT"/>
          <w:b/>
          <w:bCs/>
          <w:color w:val="4472C4" w:themeColor="accent1"/>
          <w:sz w:val="24"/>
          <w:szCs w:val="24"/>
        </w:rPr>
      </w:pPr>
    </w:p>
    <w:p w14:paraId="073278BF" w14:textId="6CD10075" w:rsidR="009323A7" w:rsidRPr="00A37BDB" w:rsidRDefault="009323A7">
      <w:pPr>
        <w:rPr>
          <w:rFonts w:ascii="Gill Sans MT" w:hAnsi="Gill Sans MT"/>
          <w:b/>
          <w:bCs/>
          <w:color w:val="4472C4" w:themeColor="accent1"/>
          <w:sz w:val="24"/>
          <w:szCs w:val="24"/>
        </w:rPr>
      </w:pPr>
      <w:r w:rsidRPr="00A37BDB">
        <w:rPr>
          <w:rFonts w:ascii="Gill Sans MT" w:hAnsi="Gill Sans MT"/>
          <w:b/>
          <w:bCs/>
          <w:color w:val="4472C4" w:themeColor="accent1"/>
          <w:sz w:val="24"/>
          <w:szCs w:val="24"/>
        </w:rPr>
        <w:lastRenderedPageBreak/>
        <w:t>Specific Issues for Funerals</w:t>
      </w:r>
    </w:p>
    <w:p w14:paraId="684E3B93" w14:textId="65D394A1" w:rsidR="00AF112C" w:rsidRDefault="00D644D8" w:rsidP="000029C7">
      <w:pPr>
        <w:pStyle w:val="NormalWeb"/>
        <w:rPr>
          <w:rFonts w:ascii="Gill Sans MT" w:hAnsi="Gill Sans MT" w:cs="Arial"/>
          <w:color w:val="000000"/>
        </w:rPr>
      </w:pPr>
      <w:r>
        <w:rPr>
          <w:rFonts w:ascii="Gill Sans MT" w:hAnsi="Gill Sans MT" w:cs="Arial"/>
          <w:color w:val="000000"/>
        </w:rPr>
        <w:t xml:space="preserve">Attendees do not need to be invited to the funeral.  This may mean much larger numbers attending than for other types of service </w:t>
      </w:r>
      <w:proofErr w:type="gramStart"/>
      <w:r>
        <w:rPr>
          <w:rFonts w:ascii="Gill Sans MT" w:hAnsi="Gill Sans MT" w:cs="Arial"/>
          <w:color w:val="000000"/>
        </w:rPr>
        <w:t>and also</w:t>
      </w:r>
      <w:proofErr w:type="gramEnd"/>
      <w:r>
        <w:rPr>
          <w:rFonts w:ascii="Gill Sans MT" w:hAnsi="Gill Sans MT" w:cs="Arial"/>
          <w:color w:val="000000"/>
        </w:rPr>
        <w:t xml:space="preserve"> means </w:t>
      </w:r>
      <w:r w:rsidR="00BA7125">
        <w:rPr>
          <w:rFonts w:ascii="Gill Sans MT" w:hAnsi="Gill Sans MT" w:cs="Arial"/>
          <w:color w:val="000000"/>
        </w:rPr>
        <w:t xml:space="preserve">people may not be familiar with the church’s protocols.  </w:t>
      </w:r>
      <w:r w:rsidR="008525A8">
        <w:rPr>
          <w:rFonts w:ascii="Gill Sans MT" w:hAnsi="Gill Sans MT" w:cs="Arial"/>
          <w:color w:val="000000"/>
        </w:rPr>
        <w:t xml:space="preserve">These are likely to be </w:t>
      </w:r>
      <w:proofErr w:type="spellStart"/>
      <w:r w:rsidR="008525A8">
        <w:rPr>
          <w:rFonts w:ascii="Gill Sans MT" w:hAnsi="Gill Sans MT" w:cs="Arial"/>
          <w:color w:val="000000"/>
        </w:rPr>
        <w:t>vary</w:t>
      </w:r>
      <w:proofErr w:type="spellEnd"/>
      <w:r w:rsidR="008525A8">
        <w:rPr>
          <w:rFonts w:ascii="Gill Sans MT" w:hAnsi="Gill Sans MT" w:cs="Arial"/>
          <w:color w:val="000000"/>
        </w:rPr>
        <w:t xml:space="preserve"> difficult occasions to maintain any form of social distancing in seated areas</w:t>
      </w:r>
      <w:r w:rsidR="00BE63FE">
        <w:rPr>
          <w:rFonts w:ascii="Gill Sans MT" w:hAnsi="Gill Sans MT" w:cs="Arial"/>
          <w:color w:val="000000"/>
        </w:rPr>
        <w:t xml:space="preserve"> so other risk management measures will need to be robust.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583BAD7D" w14:textId="3D234D54"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w:t>
      </w:r>
      <w:r w:rsidR="00E77A44">
        <w:rPr>
          <w:rFonts w:ascii="Gill Sans MT" w:hAnsi="Gill Sans MT"/>
          <w:sz w:val="24"/>
          <w:szCs w:val="24"/>
        </w:rPr>
        <w:t xml:space="preserve">a plans for covid risk management can be agreed and understood.   Advertising might remind people of basic Covid </w:t>
      </w:r>
      <w:r w:rsidR="00161698">
        <w:rPr>
          <w:rFonts w:ascii="Gill Sans MT" w:hAnsi="Gill Sans MT"/>
          <w:sz w:val="24"/>
          <w:szCs w:val="24"/>
        </w:rPr>
        <w:t xml:space="preserve">requirements being imposed </w:t>
      </w:r>
      <w:proofErr w:type="spellStart"/>
      <w:r w:rsidR="00161698">
        <w:rPr>
          <w:rFonts w:ascii="Gill Sans MT" w:hAnsi="Gill Sans MT"/>
          <w:sz w:val="24"/>
          <w:szCs w:val="24"/>
        </w:rPr>
        <w:t>e.g</w:t>
      </w:r>
      <w:proofErr w:type="spellEnd"/>
      <w:r w:rsidR="00161698">
        <w:rPr>
          <w:rFonts w:ascii="Gill Sans MT" w:hAnsi="Gill Sans MT"/>
          <w:sz w:val="24"/>
          <w:szCs w:val="24"/>
        </w:rPr>
        <w:t xml:space="preserve"> face coverings and not to attend if self-isolating.</w:t>
      </w:r>
    </w:p>
    <w:p w14:paraId="254A65A4" w14:textId="77777777" w:rsidR="00161698" w:rsidRDefault="00161698" w:rsidP="004A1A54">
      <w:pPr>
        <w:pStyle w:val="NoSpacing"/>
        <w:numPr>
          <w:ilvl w:val="0"/>
          <w:numId w:val="10"/>
        </w:numPr>
        <w:rPr>
          <w:rFonts w:ascii="Gill Sans MT" w:hAnsi="Gill Sans MT"/>
          <w:sz w:val="24"/>
          <w:szCs w:val="24"/>
        </w:rPr>
      </w:pPr>
      <w:r>
        <w:rPr>
          <w:rFonts w:ascii="Gill Sans MT" w:hAnsi="Gill Sans MT"/>
          <w:sz w:val="24"/>
          <w:szCs w:val="24"/>
        </w:rPr>
        <w:t>I</w:t>
      </w:r>
      <w:r w:rsidR="006F4814" w:rsidRPr="004A1A54">
        <w:rPr>
          <w:rFonts w:ascii="Gill Sans MT" w:hAnsi="Gill Sans MT"/>
          <w:sz w:val="24"/>
          <w:szCs w:val="24"/>
        </w:rPr>
        <w:t xml:space="preserve">t may be necessary to also have stewards in attendance </w:t>
      </w:r>
      <w:r>
        <w:rPr>
          <w:rFonts w:ascii="Gill Sans MT" w:hAnsi="Gill Sans MT"/>
          <w:sz w:val="24"/>
          <w:szCs w:val="24"/>
        </w:rPr>
        <w:t>to guide mourners and encourage Covid-safe behaviour.</w:t>
      </w:r>
    </w:p>
    <w:p w14:paraId="7C7EF263" w14:textId="77777777" w:rsidR="00702F5D" w:rsidRDefault="00161698" w:rsidP="004A1A54">
      <w:pPr>
        <w:pStyle w:val="NoSpacing"/>
        <w:numPr>
          <w:ilvl w:val="0"/>
          <w:numId w:val="10"/>
        </w:numPr>
        <w:rPr>
          <w:rFonts w:ascii="Gill Sans MT" w:hAnsi="Gill Sans MT"/>
          <w:sz w:val="24"/>
          <w:szCs w:val="24"/>
        </w:rPr>
      </w:pPr>
      <w:r>
        <w:rPr>
          <w:rFonts w:ascii="Gill Sans MT" w:hAnsi="Gill Sans MT"/>
          <w:sz w:val="24"/>
          <w:szCs w:val="24"/>
        </w:rPr>
        <w:t>Given the</w:t>
      </w:r>
      <w:r w:rsidR="000029C7" w:rsidRPr="004A1A54">
        <w:rPr>
          <w:rFonts w:ascii="Gill Sans MT" w:hAnsi="Gill Sans MT"/>
          <w:sz w:val="24"/>
          <w:szCs w:val="24"/>
        </w:rPr>
        <w:t xml:space="preserve"> funeral </w:t>
      </w:r>
      <w:r>
        <w:rPr>
          <w:rFonts w:ascii="Gill Sans MT" w:hAnsi="Gill Sans MT"/>
          <w:sz w:val="24"/>
          <w:szCs w:val="24"/>
        </w:rPr>
        <w:t xml:space="preserve">service is likely to attract larger numbers of people </w:t>
      </w:r>
      <w:r w:rsidR="00702F5D">
        <w:rPr>
          <w:rFonts w:ascii="Gill Sans MT" w:hAnsi="Gill Sans MT"/>
          <w:sz w:val="24"/>
          <w:szCs w:val="24"/>
        </w:rPr>
        <w:t xml:space="preserve">and they are likely to be in </w:t>
      </w:r>
      <w:proofErr w:type="gramStart"/>
      <w:r w:rsidR="00702F5D">
        <w:rPr>
          <w:rFonts w:ascii="Gill Sans MT" w:hAnsi="Gill Sans MT"/>
          <w:sz w:val="24"/>
          <w:szCs w:val="24"/>
        </w:rPr>
        <w:t>close proximity</w:t>
      </w:r>
      <w:proofErr w:type="gramEnd"/>
      <w:r w:rsidR="00702F5D">
        <w:rPr>
          <w:rFonts w:ascii="Gill Sans MT" w:hAnsi="Gill Sans MT"/>
          <w:sz w:val="24"/>
          <w:szCs w:val="24"/>
        </w:rPr>
        <w:t xml:space="preserve"> consider:</w:t>
      </w:r>
    </w:p>
    <w:p w14:paraId="7DC9A989" w14:textId="311CE133" w:rsidR="004A1A54" w:rsidRDefault="00702F5D" w:rsidP="00702F5D">
      <w:pPr>
        <w:pStyle w:val="NoSpacing"/>
        <w:numPr>
          <w:ilvl w:val="1"/>
          <w:numId w:val="10"/>
        </w:numPr>
        <w:rPr>
          <w:rFonts w:ascii="Gill Sans MT" w:hAnsi="Gill Sans MT"/>
          <w:sz w:val="24"/>
          <w:szCs w:val="24"/>
        </w:rPr>
      </w:pPr>
      <w:r>
        <w:rPr>
          <w:rFonts w:ascii="Gill Sans MT" w:hAnsi="Gill Sans MT"/>
          <w:sz w:val="24"/>
          <w:szCs w:val="24"/>
        </w:rPr>
        <w:t>Keeping the service</w:t>
      </w:r>
      <w:r w:rsidR="000029C7" w:rsidRPr="004A1A54">
        <w:rPr>
          <w:rFonts w:ascii="Gill Sans MT" w:hAnsi="Gill Sans MT"/>
          <w:sz w:val="24"/>
          <w:szCs w:val="24"/>
        </w:rPr>
        <w:t xml:space="preserve"> brief, omitting optional parts of the funeral service.</w:t>
      </w:r>
    </w:p>
    <w:p w14:paraId="3BF8282F" w14:textId="19765DDF" w:rsidR="00702F5D" w:rsidRDefault="00702F5D" w:rsidP="00702F5D">
      <w:pPr>
        <w:pStyle w:val="NoSpacing"/>
        <w:numPr>
          <w:ilvl w:val="1"/>
          <w:numId w:val="10"/>
        </w:numPr>
        <w:rPr>
          <w:rFonts w:ascii="Gill Sans MT" w:hAnsi="Gill Sans MT"/>
          <w:sz w:val="24"/>
          <w:szCs w:val="24"/>
        </w:rPr>
      </w:pPr>
      <w:r>
        <w:rPr>
          <w:rFonts w:ascii="Gill Sans MT" w:hAnsi="Gill Sans MT"/>
          <w:sz w:val="24"/>
          <w:szCs w:val="24"/>
        </w:rPr>
        <w:t>Not having congregational singing but p</w:t>
      </w:r>
      <w:r w:rsidR="002D5275">
        <w:rPr>
          <w:rFonts w:ascii="Gill Sans MT" w:hAnsi="Gill Sans MT"/>
          <w:sz w:val="24"/>
          <w:szCs w:val="24"/>
        </w:rPr>
        <w:t>erhaps encourage a choir</w:t>
      </w:r>
      <w:r w:rsidR="004452A0">
        <w:rPr>
          <w:rFonts w:ascii="Gill Sans MT" w:hAnsi="Gill Sans MT"/>
          <w:sz w:val="24"/>
          <w:szCs w:val="24"/>
        </w:rPr>
        <w:t xml:space="preserve"> or musical group</w:t>
      </w:r>
    </w:p>
    <w:p w14:paraId="279239D6" w14:textId="177F2881" w:rsidR="002D5275" w:rsidRDefault="002D5275" w:rsidP="00702F5D">
      <w:pPr>
        <w:pStyle w:val="NoSpacing"/>
        <w:numPr>
          <w:ilvl w:val="1"/>
          <w:numId w:val="10"/>
        </w:numPr>
        <w:rPr>
          <w:rFonts w:ascii="Gill Sans MT" w:hAnsi="Gill Sans MT"/>
          <w:sz w:val="24"/>
          <w:szCs w:val="24"/>
        </w:rPr>
      </w:pPr>
      <w:r>
        <w:rPr>
          <w:rFonts w:ascii="Gill Sans MT" w:hAnsi="Gill Sans MT"/>
          <w:sz w:val="24"/>
          <w:szCs w:val="24"/>
        </w:rPr>
        <w:t>Hav</w:t>
      </w:r>
      <w:r w:rsidR="004452A0">
        <w:rPr>
          <w:rFonts w:ascii="Gill Sans MT" w:hAnsi="Gill Sans MT"/>
          <w:sz w:val="24"/>
          <w:szCs w:val="24"/>
        </w:rPr>
        <w:t>ing</w:t>
      </w:r>
      <w:r>
        <w:rPr>
          <w:rFonts w:ascii="Gill Sans MT" w:hAnsi="Gill Sans MT"/>
          <w:sz w:val="24"/>
          <w:szCs w:val="24"/>
        </w:rPr>
        <w:t xml:space="preserve"> congregational singing at the graveside </w:t>
      </w:r>
      <w:r w:rsidR="004452A0">
        <w:rPr>
          <w:rFonts w:ascii="Gill Sans MT" w:hAnsi="Gill Sans MT"/>
          <w:sz w:val="24"/>
          <w:szCs w:val="24"/>
        </w:rPr>
        <w:t>as outdoors is a safer environment for this activity</w:t>
      </w:r>
    </w:p>
    <w:p w14:paraId="04419583" w14:textId="05AB401E" w:rsidR="00A73DA1" w:rsidRPr="004A1A54" w:rsidRDefault="00A73DA1" w:rsidP="00702F5D">
      <w:pPr>
        <w:pStyle w:val="NoSpacing"/>
        <w:numPr>
          <w:ilvl w:val="1"/>
          <w:numId w:val="10"/>
        </w:numPr>
        <w:rPr>
          <w:rFonts w:ascii="Gill Sans MT" w:hAnsi="Gill Sans MT"/>
          <w:sz w:val="24"/>
          <w:szCs w:val="24"/>
        </w:rPr>
      </w:pPr>
      <w:r>
        <w:rPr>
          <w:rFonts w:ascii="Gill Sans MT" w:hAnsi="Gill Sans MT"/>
          <w:sz w:val="24"/>
          <w:szCs w:val="24"/>
        </w:rPr>
        <w:t>Live streaming the service so that people have an alternative to physical attendance.  Useful for those who are self-isolating too.</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08828D11"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w:t>
      </w:r>
      <w:r w:rsidR="001E6BF5">
        <w:rPr>
          <w:rFonts w:ascii="Gill Sans MT" w:hAnsi="Gill Sans MT"/>
          <w:sz w:val="24"/>
          <w:szCs w:val="24"/>
        </w:rPr>
        <w:t>ideally take place outdoors, away from the church entrance to avoid queues</w:t>
      </w:r>
      <w:r w:rsidR="00714ED0">
        <w:rPr>
          <w:rFonts w:ascii="Gill Sans MT" w:hAnsi="Gill Sans MT"/>
          <w:sz w:val="24"/>
          <w:szCs w:val="24"/>
        </w:rPr>
        <w:t>.</w:t>
      </w:r>
      <w:r w:rsidR="00FD38CB">
        <w:rPr>
          <w:rFonts w:ascii="Gill Sans MT" w:hAnsi="Gill Sans MT"/>
          <w:sz w:val="24"/>
          <w:szCs w:val="24"/>
        </w:rPr>
        <w:t xml:space="preserve">  </w:t>
      </w:r>
    </w:p>
    <w:p w14:paraId="005669AF" w14:textId="206A394A" w:rsidR="00665431" w:rsidRDefault="00DF1F05" w:rsidP="00665431">
      <w:pPr>
        <w:pStyle w:val="NoSpacing"/>
        <w:numPr>
          <w:ilvl w:val="0"/>
          <w:numId w:val="10"/>
        </w:numPr>
        <w:rPr>
          <w:rFonts w:ascii="Gill Sans MT" w:hAnsi="Gill Sans MT"/>
          <w:sz w:val="24"/>
          <w:szCs w:val="24"/>
        </w:rPr>
      </w:pPr>
      <w:r>
        <w:rPr>
          <w:rFonts w:ascii="Gill Sans MT" w:hAnsi="Gill Sans MT"/>
          <w:sz w:val="24"/>
          <w:szCs w:val="24"/>
        </w:rPr>
        <w:t>There may be k</w:t>
      </w:r>
      <w:r w:rsidR="004A1A54" w:rsidRPr="004A1A54">
        <w:rPr>
          <w:rFonts w:ascii="Gill Sans MT" w:hAnsi="Gill Sans MT"/>
          <w:sz w:val="24"/>
          <w:szCs w:val="24"/>
        </w:rPr>
        <w:t>ey mourners of the deceased person who are self-isolating</w:t>
      </w:r>
      <w:r w:rsidR="00626D82">
        <w:rPr>
          <w:rFonts w:ascii="Gill Sans MT" w:hAnsi="Gill Sans MT"/>
          <w:sz w:val="24"/>
          <w:szCs w:val="24"/>
        </w:rPr>
        <w:t xml:space="preserve">. For pastoral reasons, they can </w:t>
      </w:r>
      <w:r w:rsidR="004A1A54" w:rsidRPr="004A1A54">
        <w:rPr>
          <w:rFonts w:ascii="Gill Sans MT" w:hAnsi="Gill Sans MT"/>
          <w:sz w:val="24"/>
          <w:szCs w:val="24"/>
        </w:rPr>
        <w:t>be facilitated to attend</w:t>
      </w:r>
      <w:r w:rsidR="00665431">
        <w:rPr>
          <w:rFonts w:ascii="Gill Sans MT" w:hAnsi="Gill Sans MT"/>
          <w:sz w:val="24"/>
          <w:szCs w:val="24"/>
        </w:rPr>
        <w:t xml:space="preserve"> but should:</w:t>
      </w:r>
      <w:r w:rsidR="004A1A54"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2624905F" w:rsidR="00665431" w:rsidRDefault="004A1A54" w:rsidP="00665431">
      <w:pPr>
        <w:pStyle w:val="NoSpacing"/>
        <w:numPr>
          <w:ilvl w:val="0"/>
          <w:numId w:val="10"/>
        </w:numPr>
        <w:rPr>
          <w:rFonts w:ascii="Gill Sans MT" w:hAnsi="Gill Sans MT"/>
          <w:sz w:val="24"/>
          <w:szCs w:val="24"/>
        </w:rPr>
      </w:pPr>
      <w:r w:rsidRPr="00665431">
        <w:rPr>
          <w:rFonts w:ascii="Gill Sans MT" w:hAnsi="Gill Sans MT"/>
          <w:sz w:val="24"/>
          <w:szCs w:val="24"/>
        </w:rPr>
        <w:t>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w:t>
      </w:r>
      <w:r w:rsidR="00665431" w:rsidRPr="00665431">
        <w:rPr>
          <w:rFonts w:ascii="Gill Sans MT" w:hAnsi="Gill Sans MT"/>
          <w:sz w:val="24"/>
          <w:szCs w:val="24"/>
        </w:rPr>
        <w:lastRenderedPageBreak/>
        <w:t xml:space="preserve">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7B23EF8B" w:rsidR="00665431" w:rsidRDefault="00870E7A" w:rsidP="00665431">
      <w:pPr>
        <w:pStyle w:val="NoSpacing"/>
        <w:rPr>
          <w:rFonts w:ascii="Gill Sans MT" w:hAnsi="Gill Sans MT"/>
          <w:sz w:val="24"/>
          <w:szCs w:val="24"/>
        </w:rPr>
        <w:sectPr w:rsidR="00665431">
          <w:footerReference w:type="default" r:id="rId24"/>
          <w:pgSz w:w="11906" w:h="16838"/>
          <w:pgMar w:top="1440" w:right="1440" w:bottom="1440" w:left="1440" w:header="708" w:footer="708" w:gutter="0"/>
          <w:cols w:space="708"/>
          <w:docGrid w:linePitch="360"/>
        </w:sectPr>
      </w:pPr>
      <w:r>
        <w:rPr>
          <w:rFonts w:ascii="Gill Sans MT" w:hAnsi="Gill Sans MT"/>
          <w:sz w:val="24"/>
          <w:szCs w:val="24"/>
        </w:rPr>
        <w:t>2</w:t>
      </w:r>
      <w:r w:rsidR="000C4AEF">
        <w:rPr>
          <w:rFonts w:ascii="Gill Sans MT" w:hAnsi="Gill Sans MT"/>
          <w:sz w:val="24"/>
          <w:szCs w:val="24"/>
        </w:rPr>
        <w:t>8</w:t>
      </w:r>
      <w:r w:rsidR="000C4AEF" w:rsidRPr="000C4AEF">
        <w:rPr>
          <w:rFonts w:ascii="Gill Sans MT" w:hAnsi="Gill Sans MT"/>
          <w:sz w:val="24"/>
          <w:szCs w:val="24"/>
          <w:vertAlign w:val="superscript"/>
        </w:rPr>
        <w:t>th</w:t>
      </w:r>
      <w:r w:rsidR="000C4AEF">
        <w:rPr>
          <w:rFonts w:ascii="Gill Sans MT" w:hAnsi="Gill Sans MT"/>
          <w:sz w:val="24"/>
          <w:szCs w:val="24"/>
        </w:rPr>
        <w:t xml:space="preserve"> </w:t>
      </w:r>
      <w:r>
        <w:rPr>
          <w:rFonts w:ascii="Gill Sans MT" w:hAnsi="Gill Sans MT"/>
          <w:sz w:val="24"/>
          <w:szCs w:val="24"/>
        </w:rPr>
        <w:t>January 2022</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50063BE9"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r w:rsidR="003E7191">
        <w:rPr>
          <w:rFonts w:ascii="Gill Sans MT" w:hAnsi="Gill Sans MT"/>
          <w:sz w:val="24"/>
          <w:szCs w:val="24"/>
        </w:rPr>
        <w:t xml:space="preserve">  </w:t>
      </w:r>
    </w:p>
    <w:p w14:paraId="1A353FD9" w14:textId="07DF3862" w:rsidR="006B5132" w:rsidRDefault="006B5132" w:rsidP="00665431">
      <w:pPr>
        <w:pStyle w:val="NoSpacing"/>
        <w:rPr>
          <w:rFonts w:ascii="Gill Sans MT" w:hAnsi="Gill Sans MT"/>
          <w:sz w:val="24"/>
          <w:szCs w:val="24"/>
        </w:rPr>
      </w:pPr>
    </w:p>
    <w:p w14:paraId="1982C532" w14:textId="2BE0FAC2" w:rsidR="006B5132" w:rsidRDefault="006B5132" w:rsidP="00665431">
      <w:pPr>
        <w:pStyle w:val="NoSpacing"/>
        <w:rPr>
          <w:rFonts w:ascii="Gill Sans MT" w:hAnsi="Gill Sans MT"/>
          <w:sz w:val="24"/>
          <w:szCs w:val="24"/>
        </w:rPr>
      </w:pPr>
      <w:r>
        <w:rPr>
          <w:rFonts w:ascii="Gill Sans MT" w:hAnsi="Gill Sans MT"/>
          <w:sz w:val="24"/>
          <w:szCs w:val="24"/>
        </w:rPr>
        <w:t xml:space="preserve">Much </w:t>
      </w:r>
      <w:r w:rsidR="00A951E4">
        <w:rPr>
          <w:rFonts w:ascii="Gill Sans MT" w:hAnsi="Gill Sans MT"/>
          <w:sz w:val="24"/>
          <w:szCs w:val="24"/>
        </w:rPr>
        <w:t xml:space="preserve">of this risk assessment will reflect you general risk assessment for your church so you should review the general </w:t>
      </w:r>
      <w:proofErr w:type="gramStart"/>
      <w:r w:rsidR="00A951E4">
        <w:rPr>
          <w:rFonts w:ascii="Gill Sans MT" w:hAnsi="Gill Sans MT"/>
          <w:sz w:val="24"/>
          <w:szCs w:val="24"/>
        </w:rPr>
        <w:t>guidance  document</w:t>
      </w:r>
      <w:proofErr w:type="gramEnd"/>
      <w:r w:rsidR="00A951E4">
        <w:rPr>
          <w:rFonts w:ascii="Gill Sans MT" w:hAnsi="Gill Sans MT"/>
          <w:sz w:val="24"/>
          <w:szCs w:val="24"/>
        </w:rPr>
        <w:t xml:space="preserve"> </w:t>
      </w:r>
      <w:r w:rsidR="00A951E4" w:rsidRPr="00A951E4">
        <w:rPr>
          <w:rFonts w:ascii="Gill Sans MT" w:hAnsi="Gill Sans MT"/>
          <w:sz w:val="24"/>
          <w:szCs w:val="24"/>
        </w:rPr>
        <w:t>Covid 19 Churches Risk Assessment Guidance Alert Level 0</w:t>
      </w:r>
    </w:p>
    <w:p w14:paraId="5AB2B9C1" w14:textId="158CF99B" w:rsidR="00AD5670" w:rsidRDefault="00AD5670" w:rsidP="00665431">
      <w:pPr>
        <w:pStyle w:val="NoSpacing"/>
        <w:rPr>
          <w:rFonts w:ascii="Gill Sans MT" w:hAnsi="Gill Sans MT"/>
          <w:sz w:val="24"/>
          <w:szCs w:val="24"/>
        </w:rPr>
      </w:pPr>
    </w:p>
    <w:p w14:paraId="5BBDA604" w14:textId="3AA148C1" w:rsidR="000F5BB0" w:rsidRDefault="000F5BB0">
      <w:pPr>
        <w:rPr>
          <w:rFonts w:ascii="Gill Sans MT" w:hAnsi="Gill Sans MT"/>
          <w:b/>
          <w:bCs/>
          <w:sz w:val="24"/>
          <w:szCs w:val="24"/>
        </w:rPr>
      </w:pPr>
      <w:r>
        <w:rPr>
          <w:rFonts w:ascii="Gill Sans MT" w:hAnsi="Gill Sans MT"/>
          <w:b/>
          <w:bCs/>
          <w:sz w:val="24"/>
          <w:szCs w:val="24"/>
        </w:rPr>
        <w:br w:type="page"/>
      </w:r>
    </w:p>
    <w:tbl>
      <w:tblPr>
        <w:tblStyle w:val="TableGrid"/>
        <w:tblW w:w="5000" w:type="pct"/>
        <w:tblLook w:val="0020" w:firstRow="1" w:lastRow="0" w:firstColumn="0" w:lastColumn="0" w:noHBand="0" w:noVBand="0"/>
      </w:tblPr>
      <w:tblGrid>
        <w:gridCol w:w="389"/>
        <w:gridCol w:w="4130"/>
        <w:gridCol w:w="1925"/>
        <w:gridCol w:w="1195"/>
        <w:gridCol w:w="3836"/>
        <w:gridCol w:w="972"/>
        <w:gridCol w:w="1481"/>
      </w:tblGrid>
      <w:tr w:rsidR="00185157" w:rsidRPr="005420B0" w14:paraId="3B527B11" w14:textId="77777777" w:rsidTr="00831A1B">
        <w:trPr>
          <w:trHeight w:val="311"/>
          <w:tblHeader/>
        </w:trPr>
        <w:tc>
          <w:tcPr>
            <w:tcW w:w="140" w:type="pct"/>
            <w:tcBorders>
              <w:top w:val="single" w:sz="12" w:space="0" w:color="auto"/>
              <w:left w:val="single" w:sz="12" w:space="0" w:color="auto"/>
              <w:bottom w:val="single" w:sz="12" w:space="0" w:color="auto"/>
            </w:tcBorders>
          </w:tcPr>
          <w:p w14:paraId="77425DCD" w14:textId="77777777" w:rsidR="00185157" w:rsidRPr="005420B0" w:rsidRDefault="00185157"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right w:val="single" w:sz="12" w:space="0" w:color="auto"/>
            </w:tcBorders>
          </w:tcPr>
          <w:p w14:paraId="2DD52135" w14:textId="77777777" w:rsidR="00185157" w:rsidRPr="005420B0" w:rsidRDefault="00185157" w:rsidP="00EA4D8B">
            <w:pPr>
              <w:pStyle w:val="Default"/>
              <w:rPr>
                <w:rFonts w:ascii="Gill Sans MT" w:hAnsi="Gill Sans MT" w:cstheme="minorHAnsi"/>
                <w:b/>
                <w:bCs/>
              </w:rPr>
            </w:pPr>
            <w:r>
              <w:rPr>
                <w:rFonts w:ascii="Gill Sans MT" w:hAnsi="Gill Sans MT" w:cstheme="minorHAnsi"/>
                <w:b/>
                <w:bCs/>
              </w:rPr>
              <w:t>Wedding/Funeral Covid Risk Assessment</w:t>
            </w:r>
          </w:p>
        </w:tc>
        <w:tc>
          <w:tcPr>
            <w:tcW w:w="1120" w:type="pct"/>
            <w:gridSpan w:val="2"/>
            <w:tcBorders>
              <w:top w:val="single" w:sz="12" w:space="0" w:color="auto"/>
              <w:left w:val="single" w:sz="12" w:space="0" w:color="auto"/>
              <w:bottom w:val="single" w:sz="12" w:space="0" w:color="auto"/>
              <w:right w:val="single" w:sz="12" w:space="0" w:color="auto"/>
            </w:tcBorders>
          </w:tcPr>
          <w:p w14:paraId="2F943F1C" w14:textId="77777777" w:rsidR="00831A1B" w:rsidRPr="005420B0" w:rsidRDefault="00831A1B" w:rsidP="00831A1B">
            <w:pPr>
              <w:pStyle w:val="Default"/>
              <w:rPr>
                <w:rFonts w:ascii="Gill Sans MT" w:hAnsi="Gill Sans MT" w:cstheme="minorHAnsi"/>
                <w:b/>
                <w:bCs/>
              </w:rPr>
            </w:pPr>
            <w:r w:rsidRPr="005420B0">
              <w:rPr>
                <w:rFonts w:ascii="Gill Sans MT" w:hAnsi="Gill Sans MT" w:cstheme="minorHAnsi"/>
                <w:b/>
                <w:bCs/>
              </w:rPr>
              <w:t>Name of Church:</w:t>
            </w:r>
          </w:p>
          <w:p w14:paraId="6467C88A" w14:textId="77699027" w:rsidR="00185157" w:rsidRPr="005420B0" w:rsidRDefault="00185157" w:rsidP="00EA4D8B">
            <w:pPr>
              <w:pStyle w:val="Default"/>
              <w:rPr>
                <w:rFonts w:ascii="Gill Sans MT" w:hAnsi="Gill Sans MT" w:cstheme="minorHAnsi"/>
                <w:b/>
                <w:bCs/>
              </w:rPr>
            </w:pPr>
          </w:p>
        </w:tc>
        <w:tc>
          <w:tcPr>
            <w:tcW w:w="2257" w:type="pct"/>
            <w:gridSpan w:val="3"/>
            <w:tcBorders>
              <w:top w:val="single" w:sz="12" w:space="0" w:color="auto"/>
              <w:left w:val="single" w:sz="12" w:space="0" w:color="auto"/>
              <w:bottom w:val="single" w:sz="12" w:space="0" w:color="auto"/>
              <w:right w:val="single" w:sz="12" w:space="0" w:color="auto"/>
            </w:tcBorders>
          </w:tcPr>
          <w:p w14:paraId="04C6024A" w14:textId="41646A72" w:rsidR="00185157" w:rsidRPr="005420B0" w:rsidRDefault="00831A1B" w:rsidP="00EA4D8B">
            <w:pPr>
              <w:pStyle w:val="Default"/>
              <w:rPr>
                <w:rFonts w:ascii="Gill Sans MT" w:hAnsi="Gill Sans MT" w:cstheme="minorHAnsi"/>
                <w:b/>
                <w:bCs/>
              </w:rPr>
            </w:pPr>
            <w:r w:rsidRPr="005420B0">
              <w:rPr>
                <w:rFonts w:ascii="Gill Sans MT" w:hAnsi="Gill Sans MT" w:cstheme="minorHAnsi"/>
                <w:b/>
                <w:bCs/>
              </w:rPr>
              <w:t>Address:</w:t>
            </w:r>
          </w:p>
        </w:tc>
      </w:tr>
      <w:tr w:rsidR="000F5BB0" w:rsidRPr="005420B0" w14:paraId="3855BC45" w14:textId="77777777" w:rsidTr="00A73DA1">
        <w:trPr>
          <w:trHeight w:val="311"/>
          <w:tblHeader/>
        </w:trPr>
        <w:tc>
          <w:tcPr>
            <w:tcW w:w="140" w:type="pct"/>
            <w:tcBorders>
              <w:top w:val="single" w:sz="12" w:space="0" w:color="auto"/>
              <w:left w:val="single" w:sz="12" w:space="0" w:color="auto"/>
              <w:bottom w:val="single" w:sz="12" w:space="0" w:color="auto"/>
            </w:tcBorders>
          </w:tcPr>
          <w:p w14:paraId="7EC1A2AE" w14:textId="77777777" w:rsidR="000F5BB0" w:rsidRPr="005420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1E66A5CF" w14:textId="7A56FCDC" w:rsidR="000F5BB0" w:rsidRPr="005420B0" w:rsidRDefault="00831A1B" w:rsidP="00831A1B">
            <w:pPr>
              <w:pStyle w:val="Default"/>
              <w:rPr>
                <w:rFonts w:ascii="Gill Sans MT" w:hAnsi="Gill Sans MT" w:cstheme="minorHAnsi"/>
                <w:b/>
                <w:bCs/>
              </w:rPr>
            </w:pPr>
            <w:r>
              <w:rPr>
                <w:rFonts w:ascii="Gill Sans MT" w:hAnsi="Gill Sans MT" w:cstheme="minorHAnsi"/>
                <w:b/>
                <w:bCs/>
              </w:rPr>
              <w:t>Date of Event:</w:t>
            </w:r>
          </w:p>
        </w:tc>
        <w:tc>
          <w:tcPr>
            <w:tcW w:w="2497" w:type="pct"/>
            <w:gridSpan w:val="3"/>
            <w:tcBorders>
              <w:top w:val="single" w:sz="12" w:space="0" w:color="auto"/>
              <w:bottom w:val="single" w:sz="12" w:space="0" w:color="auto"/>
            </w:tcBorders>
          </w:tcPr>
          <w:p w14:paraId="62F3CADE" w14:textId="6669A058" w:rsidR="000F5BB0" w:rsidRPr="005420B0" w:rsidRDefault="00831A1B" w:rsidP="00EA4D8B">
            <w:pPr>
              <w:pStyle w:val="Default"/>
              <w:rPr>
                <w:rFonts w:ascii="Gill Sans MT" w:hAnsi="Gill Sans MT" w:cstheme="minorHAnsi"/>
                <w:b/>
                <w:bCs/>
              </w:rPr>
            </w:pPr>
            <w:r>
              <w:rPr>
                <w:rFonts w:ascii="Gill Sans MT" w:hAnsi="Gill Sans MT" w:cstheme="minorHAnsi"/>
                <w:b/>
                <w:bCs/>
              </w:rPr>
              <w:t>Name of Organiser:</w:t>
            </w:r>
          </w:p>
        </w:tc>
        <w:tc>
          <w:tcPr>
            <w:tcW w:w="881" w:type="pct"/>
            <w:gridSpan w:val="2"/>
            <w:tcBorders>
              <w:top w:val="single" w:sz="12" w:space="0" w:color="auto"/>
              <w:bottom w:val="single" w:sz="12" w:space="0" w:color="auto"/>
              <w:right w:val="single" w:sz="12" w:space="0" w:color="auto"/>
            </w:tcBorders>
          </w:tcPr>
          <w:p w14:paraId="3DBA8A3B"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Date:</w:t>
            </w:r>
          </w:p>
        </w:tc>
      </w:tr>
      <w:tr w:rsidR="000F5BB0" w:rsidRPr="005420B0" w14:paraId="4A60BCC1" w14:textId="77777777" w:rsidTr="00A73DA1">
        <w:trPr>
          <w:trHeight w:val="311"/>
          <w:tblHeader/>
        </w:trPr>
        <w:tc>
          <w:tcPr>
            <w:tcW w:w="140" w:type="pct"/>
            <w:tcBorders>
              <w:top w:val="single" w:sz="12" w:space="0" w:color="auto"/>
              <w:left w:val="single" w:sz="12" w:space="0" w:color="auto"/>
            </w:tcBorders>
          </w:tcPr>
          <w:p w14:paraId="4C247DCE" w14:textId="77777777" w:rsidR="000F5B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tcBorders>
          </w:tcPr>
          <w:p w14:paraId="2EFB2067" w14:textId="77777777" w:rsidR="000F5BB0" w:rsidRPr="005420B0" w:rsidRDefault="000F5BB0" w:rsidP="00EA4D8B">
            <w:pPr>
              <w:pStyle w:val="Default"/>
              <w:rPr>
                <w:rFonts w:ascii="Gill Sans MT" w:hAnsi="Gill Sans MT" w:cstheme="minorHAnsi"/>
              </w:rPr>
            </w:pPr>
            <w:r>
              <w:rPr>
                <w:rFonts w:ascii="Gill Sans MT" w:hAnsi="Gill Sans MT" w:cstheme="minorHAnsi"/>
                <w:b/>
                <w:bCs/>
              </w:rPr>
              <w:t>Hazard Area</w:t>
            </w:r>
          </w:p>
        </w:tc>
        <w:tc>
          <w:tcPr>
            <w:tcW w:w="2497" w:type="pct"/>
            <w:gridSpan w:val="3"/>
            <w:tcBorders>
              <w:top w:val="single" w:sz="12" w:space="0" w:color="auto"/>
            </w:tcBorders>
          </w:tcPr>
          <w:p w14:paraId="7316DDB7"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 xml:space="preserve">Detailed </w:t>
            </w:r>
            <w:r>
              <w:rPr>
                <w:rFonts w:ascii="Gill Sans MT" w:hAnsi="Gill Sans MT" w:cstheme="minorHAnsi"/>
                <w:b/>
                <w:bCs/>
              </w:rPr>
              <w:t xml:space="preserve">risk management </w:t>
            </w:r>
            <w:r w:rsidRPr="005420B0">
              <w:rPr>
                <w:rFonts w:ascii="Gill Sans MT" w:hAnsi="Gill Sans MT" w:cstheme="minorHAnsi"/>
                <w:b/>
                <w:bCs/>
              </w:rPr>
              <w:t>arrangements</w:t>
            </w:r>
          </w:p>
          <w:p w14:paraId="4F44AE90" w14:textId="59ACF527" w:rsidR="000F5BB0" w:rsidRPr="005420B0" w:rsidRDefault="000F5BB0" w:rsidP="00EA4D8B">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Pr>
                <w:rFonts w:ascii="Gill Sans MT" w:hAnsi="Gill Sans MT" w:cstheme="minorHAnsi"/>
                <w:i/>
                <w:iCs/>
              </w:rPr>
              <w:t xml:space="preserve">to manage the risk of each hazard. </w:t>
            </w:r>
            <w:r w:rsidRPr="005420B0">
              <w:rPr>
                <w:rFonts w:ascii="Gill Sans MT" w:hAnsi="Gill Sans MT" w:cstheme="minorHAnsi"/>
                <w:i/>
                <w:iCs/>
              </w:rPr>
              <w:t xml:space="preserve"> </w:t>
            </w:r>
          </w:p>
        </w:tc>
        <w:tc>
          <w:tcPr>
            <w:tcW w:w="349" w:type="pct"/>
            <w:tcBorders>
              <w:top w:val="single" w:sz="12" w:space="0" w:color="auto"/>
            </w:tcBorders>
          </w:tcPr>
          <w:p w14:paraId="18E9B889"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59591AA9" w14:textId="77777777" w:rsidR="000F5BB0" w:rsidRPr="005420B0" w:rsidRDefault="000F5BB0" w:rsidP="00EA4D8B">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0F5BB0" w:rsidRPr="005420B0" w14:paraId="6C0B6229" w14:textId="77777777" w:rsidTr="00A73DA1">
        <w:trPr>
          <w:trHeight w:val="311"/>
          <w:tblHeader/>
        </w:trPr>
        <w:tc>
          <w:tcPr>
            <w:tcW w:w="140" w:type="pct"/>
            <w:tcBorders>
              <w:left w:val="single" w:sz="12" w:space="0" w:color="auto"/>
            </w:tcBorders>
          </w:tcPr>
          <w:p w14:paraId="7C361F83" w14:textId="77777777" w:rsidR="000F5BB0" w:rsidRPr="00544B94" w:rsidRDefault="000F5BB0" w:rsidP="00EA4D8B">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4363D7E8" w14:textId="4DE5E102" w:rsidR="000F5BB0" w:rsidRPr="0079394D" w:rsidRDefault="00A951E4" w:rsidP="00EA4D8B">
            <w:pPr>
              <w:pStyle w:val="NoSpacing"/>
              <w:rPr>
                <w:rFonts w:ascii="Gill Sans MT" w:hAnsi="Gill Sans MT"/>
                <w:sz w:val="24"/>
                <w:szCs w:val="24"/>
              </w:rPr>
            </w:pPr>
            <w:r>
              <w:rPr>
                <w:rFonts w:ascii="Gill Sans MT" w:hAnsi="Gill Sans MT"/>
                <w:sz w:val="24"/>
                <w:szCs w:val="24"/>
              </w:rPr>
              <w:t>Attendees</w:t>
            </w:r>
            <w:r w:rsidR="000F5BB0" w:rsidRPr="00544B94">
              <w:rPr>
                <w:rFonts w:ascii="Gill Sans MT" w:hAnsi="Gill Sans MT"/>
                <w:sz w:val="24"/>
                <w:szCs w:val="24"/>
              </w:rPr>
              <w:t xml:space="preserve"> introducing Covid 19 into the building</w:t>
            </w:r>
            <w:r w:rsidR="006A3332">
              <w:rPr>
                <w:rFonts w:ascii="Gill Sans MT" w:hAnsi="Gill Sans MT"/>
                <w:sz w:val="24"/>
                <w:szCs w:val="24"/>
              </w:rPr>
              <w:t xml:space="preserve"> (including those involved in setting up etc)</w:t>
            </w:r>
          </w:p>
        </w:tc>
        <w:tc>
          <w:tcPr>
            <w:tcW w:w="2497" w:type="pct"/>
            <w:gridSpan w:val="3"/>
          </w:tcPr>
          <w:p w14:paraId="685EA7BC" w14:textId="77777777" w:rsidR="000F5BB0" w:rsidRPr="005420B0" w:rsidRDefault="000F5BB0" w:rsidP="00EA4D8B">
            <w:pPr>
              <w:pStyle w:val="Default"/>
              <w:rPr>
                <w:rFonts w:ascii="Gill Sans MT" w:hAnsi="Gill Sans MT" w:cstheme="minorHAnsi"/>
              </w:rPr>
            </w:pPr>
          </w:p>
        </w:tc>
        <w:tc>
          <w:tcPr>
            <w:tcW w:w="349" w:type="pct"/>
          </w:tcPr>
          <w:p w14:paraId="1255C9F1"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030D296" w14:textId="77777777" w:rsidR="000F5BB0" w:rsidRPr="005420B0" w:rsidRDefault="000F5BB0" w:rsidP="00EA4D8B">
            <w:pPr>
              <w:pStyle w:val="Default"/>
              <w:rPr>
                <w:rFonts w:ascii="Gill Sans MT" w:hAnsi="Gill Sans MT" w:cstheme="minorHAnsi"/>
              </w:rPr>
            </w:pPr>
          </w:p>
        </w:tc>
      </w:tr>
      <w:tr w:rsidR="000F5BB0" w:rsidRPr="005420B0" w14:paraId="14EF30BD" w14:textId="77777777" w:rsidTr="00A73DA1">
        <w:trPr>
          <w:trHeight w:val="311"/>
          <w:tblHeader/>
        </w:trPr>
        <w:tc>
          <w:tcPr>
            <w:tcW w:w="140" w:type="pct"/>
            <w:tcBorders>
              <w:left w:val="single" w:sz="12" w:space="0" w:color="auto"/>
            </w:tcBorders>
          </w:tcPr>
          <w:p w14:paraId="0BC1BC68" w14:textId="77777777" w:rsidR="000F5BB0" w:rsidRPr="00544B94" w:rsidRDefault="000F5BB0" w:rsidP="00EA4D8B">
            <w:pPr>
              <w:pStyle w:val="Default"/>
              <w:rPr>
                <w:rFonts w:ascii="Gill Sans MT" w:hAnsi="Gill Sans MT"/>
              </w:rPr>
            </w:pPr>
            <w:r>
              <w:rPr>
                <w:rFonts w:ascii="Gill Sans MT" w:hAnsi="Gill Sans MT"/>
              </w:rPr>
              <w:t>2.</w:t>
            </w:r>
          </w:p>
        </w:tc>
        <w:tc>
          <w:tcPr>
            <w:tcW w:w="1483" w:type="pct"/>
            <w:tcBorders>
              <w:left w:val="single" w:sz="12" w:space="0" w:color="auto"/>
            </w:tcBorders>
          </w:tcPr>
          <w:p w14:paraId="226586DF" w14:textId="77777777"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 xml:space="preserve">or </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3"/>
          </w:tcPr>
          <w:p w14:paraId="2BF3EF7B" w14:textId="77777777" w:rsidR="000F5BB0" w:rsidRPr="005420B0" w:rsidRDefault="000F5BB0" w:rsidP="00EA4D8B">
            <w:pPr>
              <w:pStyle w:val="Default"/>
              <w:rPr>
                <w:rFonts w:ascii="Gill Sans MT" w:hAnsi="Gill Sans MT" w:cstheme="minorHAnsi"/>
              </w:rPr>
            </w:pPr>
          </w:p>
        </w:tc>
        <w:tc>
          <w:tcPr>
            <w:tcW w:w="349" w:type="pct"/>
          </w:tcPr>
          <w:p w14:paraId="48370CB0"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2EE8EF6" w14:textId="77777777" w:rsidR="000F5BB0" w:rsidRPr="005420B0" w:rsidRDefault="000F5BB0" w:rsidP="00EA4D8B">
            <w:pPr>
              <w:pStyle w:val="Default"/>
              <w:rPr>
                <w:rFonts w:ascii="Gill Sans MT" w:hAnsi="Gill Sans MT" w:cstheme="minorHAnsi"/>
              </w:rPr>
            </w:pPr>
          </w:p>
        </w:tc>
      </w:tr>
      <w:tr w:rsidR="000F5BB0" w:rsidRPr="005420B0" w14:paraId="3E906DC0" w14:textId="77777777" w:rsidTr="00A73DA1">
        <w:trPr>
          <w:trHeight w:val="311"/>
          <w:tblHeader/>
        </w:trPr>
        <w:tc>
          <w:tcPr>
            <w:tcW w:w="140" w:type="pct"/>
            <w:tcBorders>
              <w:left w:val="single" w:sz="12" w:space="0" w:color="auto"/>
            </w:tcBorders>
          </w:tcPr>
          <w:p w14:paraId="372D6D13" w14:textId="77777777" w:rsidR="000F5BB0" w:rsidRDefault="000F5BB0" w:rsidP="00EA4D8B">
            <w:pPr>
              <w:pStyle w:val="Default"/>
              <w:rPr>
                <w:rFonts w:ascii="Gill Sans MT" w:hAnsi="Gill Sans MT"/>
              </w:rPr>
            </w:pPr>
            <w:r>
              <w:rPr>
                <w:rFonts w:ascii="Gill Sans MT" w:hAnsi="Gill Sans MT"/>
              </w:rPr>
              <w:t>3.</w:t>
            </w:r>
          </w:p>
        </w:tc>
        <w:tc>
          <w:tcPr>
            <w:tcW w:w="1483" w:type="pct"/>
            <w:tcBorders>
              <w:left w:val="single" w:sz="12" w:space="0" w:color="auto"/>
            </w:tcBorders>
          </w:tcPr>
          <w:p w14:paraId="64BE3509" w14:textId="77777777"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3"/>
          </w:tcPr>
          <w:p w14:paraId="700590E1" w14:textId="77777777" w:rsidR="000F5BB0" w:rsidRPr="005420B0" w:rsidRDefault="000F5BB0" w:rsidP="00EA4D8B">
            <w:pPr>
              <w:pStyle w:val="Default"/>
              <w:rPr>
                <w:rFonts w:ascii="Gill Sans MT" w:hAnsi="Gill Sans MT" w:cstheme="minorHAnsi"/>
              </w:rPr>
            </w:pPr>
          </w:p>
        </w:tc>
        <w:tc>
          <w:tcPr>
            <w:tcW w:w="349" w:type="pct"/>
          </w:tcPr>
          <w:p w14:paraId="2093F62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7583905" w14:textId="77777777" w:rsidR="000F5BB0" w:rsidRPr="005420B0" w:rsidRDefault="000F5BB0" w:rsidP="00EA4D8B">
            <w:pPr>
              <w:pStyle w:val="Default"/>
              <w:rPr>
                <w:rFonts w:ascii="Gill Sans MT" w:hAnsi="Gill Sans MT" w:cstheme="minorHAnsi"/>
              </w:rPr>
            </w:pPr>
          </w:p>
        </w:tc>
      </w:tr>
      <w:tr w:rsidR="000F5BB0" w:rsidRPr="005420B0" w14:paraId="6E78AC25" w14:textId="77777777" w:rsidTr="00A73DA1">
        <w:trPr>
          <w:trHeight w:val="311"/>
          <w:tblHeader/>
        </w:trPr>
        <w:tc>
          <w:tcPr>
            <w:tcW w:w="140" w:type="pct"/>
            <w:tcBorders>
              <w:left w:val="single" w:sz="12" w:space="0" w:color="auto"/>
            </w:tcBorders>
          </w:tcPr>
          <w:p w14:paraId="45CF3F08" w14:textId="77777777" w:rsidR="000F5BB0" w:rsidRPr="00544B94" w:rsidRDefault="000F5BB0" w:rsidP="00EA4D8B">
            <w:pPr>
              <w:pStyle w:val="Default"/>
              <w:rPr>
                <w:rFonts w:ascii="Gill Sans MT" w:hAnsi="Gill Sans MT"/>
              </w:rPr>
            </w:pPr>
            <w:r>
              <w:rPr>
                <w:rFonts w:ascii="Gill Sans MT" w:hAnsi="Gill Sans MT"/>
              </w:rPr>
              <w:t>4.</w:t>
            </w:r>
          </w:p>
        </w:tc>
        <w:tc>
          <w:tcPr>
            <w:tcW w:w="1483" w:type="pct"/>
            <w:tcBorders>
              <w:left w:val="single" w:sz="12" w:space="0" w:color="auto"/>
            </w:tcBorders>
          </w:tcPr>
          <w:p w14:paraId="3AB1FF68" w14:textId="59936F5C"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w:t>
            </w:r>
            <w:proofErr w:type="gramStart"/>
            <w:r w:rsidRPr="00544B94">
              <w:rPr>
                <w:rFonts w:ascii="Gill Sans MT" w:hAnsi="Gill Sans MT"/>
              </w:rPr>
              <w:t>or</w:t>
            </w:r>
            <w:r w:rsidRPr="00544B94">
              <w:rPr>
                <w:rFonts w:ascii="Gill Sans MT" w:hAnsi="Gill Sans MT"/>
                <w:spacing w:val="-53"/>
              </w:rPr>
              <w:t xml:space="preserve">  </w:t>
            </w:r>
            <w:r w:rsidRPr="00544B94">
              <w:rPr>
                <w:rFonts w:ascii="Gill Sans MT" w:hAnsi="Gill Sans MT"/>
              </w:rPr>
              <w:t>spreading</w:t>
            </w:r>
            <w:proofErr w:type="gramEnd"/>
            <w:r w:rsidRPr="00544B94">
              <w:rPr>
                <w:rFonts w:ascii="Gill Sans MT" w:hAnsi="Gill Sans MT"/>
              </w:rPr>
              <w:t xml:space="preserve">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r w:rsidR="004456B6">
              <w:rPr>
                <w:rFonts w:ascii="Gill Sans MT" w:hAnsi="Gill Sans MT"/>
              </w:rPr>
              <w:t xml:space="preserve"> </w:t>
            </w:r>
            <w:r w:rsidR="00D2739B">
              <w:rPr>
                <w:rFonts w:ascii="Gill Sans MT" w:hAnsi="Gill Sans MT"/>
              </w:rPr>
              <w:t>(</w:t>
            </w:r>
            <w:r w:rsidR="004456B6">
              <w:rPr>
                <w:rFonts w:ascii="Gill Sans MT" w:hAnsi="Gill Sans MT"/>
              </w:rPr>
              <w:t xml:space="preserve">including arrangements for </w:t>
            </w:r>
            <w:r w:rsidR="00D2739B">
              <w:rPr>
                <w:rFonts w:ascii="Gill Sans MT" w:hAnsi="Gill Sans MT"/>
              </w:rPr>
              <w:t>photographs, reception lines etc)</w:t>
            </w:r>
          </w:p>
        </w:tc>
        <w:tc>
          <w:tcPr>
            <w:tcW w:w="691" w:type="pct"/>
          </w:tcPr>
          <w:p w14:paraId="59A00907" w14:textId="77777777" w:rsidR="000F5BB0" w:rsidRDefault="000F5BB0" w:rsidP="00EA4D8B">
            <w:pPr>
              <w:pStyle w:val="Default"/>
              <w:rPr>
                <w:rFonts w:ascii="Gill Sans MT" w:hAnsi="Gill Sans MT" w:cstheme="minorHAnsi"/>
              </w:rPr>
            </w:pPr>
          </w:p>
        </w:tc>
        <w:tc>
          <w:tcPr>
            <w:tcW w:w="1806" w:type="pct"/>
            <w:gridSpan w:val="2"/>
          </w:tcPr>
          <w:p w14:paraId="6B873FFC" w14:textId="77777777" w:rsidR="000F5BB0" w:rsidRPr="005420B0" w:rsidRDefault="000F5BB0" w:rsidP="00EA4D8B">
            <w:pPr>
              <w:pStyle w:val="Default"/>
              <w:rPr>
                <w:rFonts w:ascii="Gill Sans MT" w:hAnsi="Gill Sans MT" w:cstheme="minorHAnsi"/>
              </w:rPr>
            </w:pPr>
          </w:p>
        </w:tc>
        <w:tc>
          <w:tcPr>
            <w:tcW w:w="349" w:type="pct"/>
          </w:tcPr>
          <w:p w14:paraId="3EAE9CB6"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BEB6D3" w14:textId="77777777" w:rsidR="000F5BB0" w:rsidRPr="005420B0" w:rsidRDefault="000F5BB0" w:rsidP="00EA4D8B">
            <w:pPr>
              <w:pStyle w:val="Default"/>
              <w:rPr>
                <w:rFonts w:ascii="Gill Sans MT" w:hAnsi="Gill Sans MT" w:cstheme="minorHAnsi"/>
              </w:rPr>
            </w:pPr>
          </w:p>
        </w:tc>
      </w:tr>
      <w:tr w:rsidR="000F5BB0" w:rsidRPr="005420B0" w14:paraId="0063DE90" w14:textId="77777777" w:rsidTr="00A73DA1">
        <w:trPr>
          <w:trHeight w:val="311"/>
          <w:tblHeader/>
        </w:trPr>
        <w:tc>
          <w:tcPr>
            <w:tcW w:w="140" w:type="pct"/>
            <w:tcBorders>
              <w:left w:val="single" w:sz="12" w:space="0" w:color="auto"/>
            </w:tcBorders>
          </w:tcPr>
          <w:p w14:paraId="2670EC12" w14:textId="77777777" w:rsidR="000F5BB0" w:rsidRDefault="000F5BB0" w:rsidP="00EA4D8B">
            <w:pPr>
              <w:pStyle w:val="Default"/>
              <w:rPr>
                <w:rFonts w:ascii="Gill Sans MT" w:hAnsi="Gill Sans MT"/>
              </w:rPr>
            </w:pPr>
            <w:r>
              <w:rPr>
                <w:rFonts w:ascii="Gill Sans MT" w:hAnsi="Gill Sans MT"/>
              </w:rPr>
              <w:t>5.</w:t>
            </w:r>
          </w:p>
        </w:tc>
        <w:tc>
          <w:tcPr>
            <w:tcW w:w="1483" w:type="pct"/>
            <w:tcBorders>
              <w:left w:val="single" w:sz="12" w:space="0" w:color="auto"/>
            </w:tcBorders>
          </w:tcPr>
          <w:p w14:paraId="551D4647" w14:textId="5F283CE1"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 xml:space="preserve">coronavirus </w:t>
            </w:r>
            <w:proofErr w:type="gramStart"/>
            <w:r w:rsidRPr="00544B94">
              <w:rPr>
                <w:rFonts w:ascii="Gill Sans MT" w:hAnsi="Gill Sans MT"/>
              </w:rPr>
              <w:t>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proofErr w:type="gramEnd"/>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r w:rsidR="00966576">
              <w:rPr>
                <w:rFonts w:ascii="Gill Sans MT" w:hAnsi="Gill Sans MT"/>
              </w:rPr>
              <w:t xml:space="preserve"> (including processions, register signing etc)</w:t>
            </w:r>
          </w:p>
        </w:tc>
        <w:tc>
          <w:tcPr>
            <w:tcW w:w="2497" w:type="pct"/>
            <w:gridSpan w:val="3"/>
          </w:tcPr>
          <w:p w14:paraId="5F1E0688" w14:textId="77777777" w:rsidR="000F5BB0" w:rsidRPr="005420B0" w:rsidRDefault="000F5BB0" w:rsidP="00EA4D8B">
            <w:pPr>
              <w:pStyle w:val="Default"/>
              <w:rPr>
                <w:rFonts w:ascii="Gill Sans MT" w:hAnsi="Gill Sans MT" w:cstheme="minorHAnsi"/>
              </w:rPr>
            </w:pPr>
          </w:p>
        </w:tc>
        <w:tc>
          <w:tcPr>
            <w:tcW w:w="349" w:type="pct"/>
          </w:tcPr>
          <w:p w14:paraId="1DED6919"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37E5A7D1" w14:textId="77777777" w:rsidR="000F5BB0" w:rsidRPr="005420B0" w:rsidRDefault="000F5BB0" w:rsidP="00EA4D8B">
            <w:pPr>
              <w:pStyle w:val="Default"/>
              <w:rPr>
                <w:rFonts w:ascii="Gill Sans MT" w:hAnsi="Gill Sans MT" w:cstheme="minorHAnsi"/>
              </w:rPr>
            </w:pPr>
          </w:p>
        </w:tc>
      </w:tr>
      <w:tr w:rsidR="000F5BB0" w:rsidRPr="005420B0" w14:paraId="0C4EFEE2" w14:textId="77777777" w:rsidTr="00A73DA1">
        <w:trPr>
          <w:trHeight w:val="311"/>
          <w:tblHeader/>
        </w:trPr>
        <w:tc>
          <w:tcPr>
            <w:tcW w:w="140" w:type="pct"/>
            <w:tcBorders>
              <w:left w:val="single" w:sz="12" w:space="0" w:color="auto"/>
            </w:tcBorders>
          </w:tcPr>
          <w:p w14:paraId="125DE16E" w14:textId="77777777" w:rsidR="000F5BB0" w:rsidRPr="00544B94" w:rsidRDefault="000F5BB0" w:rsidP="00EA4D8B">
            <w:pPr>
              <w:pStyle w:val="Default"/>
              <w:rPr>
                <w:rFonts w:ascii="Gill Sans MT" w:hAnsi="Gill Sans MT"/>
              </w:rPr>
            </w:pPr>
            <w:r>
              <w:rPr>
                <w:rFonts w:ascii="Gill Sans MT" w:hAnsi="Gill Sans MT"/>
              </w:rPr>
              <w:t>6.</w:t>
            </w:r>
          </w:p>
        </w:tc>
        <w:tc>
          <w:tcPr>
            <w:tcW w:w="1483" w:type="pct"/>
            <w:tcBorders>
              <w:left w:val="single" w:sz="12" w:space="0" w:color="auto"/>
            </w:tcBorders>
          </w:tcPr>
          <w:p w14:paraId="369DE565" w14:textId="77777777" w:rsidR="000F5BB0" w:rsidRPr="005420B0" w:rsidRDefault="000F5BB0" w:rsidP="00EA4D8B">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 xml:space="preserve">spaces </w:t>
            </w:r>
            <w:proofErr w:type="gramStart"/>
            <w:r w:rsidRPr="00544B94">
              <w:rPr>
                <w:rFonts w:ascii="Gill Sans MT" w:hAnsi="Gill Sans MT"/>
              </w:rPr>
              <w:t>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w:t>
            </w:r>
            <w:proofErr w:type="gramEnd"/>
            <w:r w:rsidRPr="00544B94">
              <w:rPr>
                <w:rFonts w:ascii="Gill Sans MT" w:hAnsi="Gill Sans MT"/>
              </w:rPr>
              <w:t xml:space="preserve">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3"/>
          </w:tcPr>
          <w:p w14:paraId="627630E2" w14:textId="77777777" w:rsidR="000F5BB0" w:rsidRPr="005420B0" w:rsidRDefault="000F5BB0" w:rsidP="00EA4D8B">
            <w:pPr>
              <w:pStyle w:val="Default"/>
              <w:rPr>
                <w:rFonts w:ascii="Gill Sans MT" w:hAnsi="Gill Sans MT" w:cstheme="minorHAnsi"/>
              </w:rPr>
            </w:pPr>
          </w:p>
        </w:tc>
        <w:tc>
          <w:tcPr>
            <w:tcW w:w="349" w:type="pct"/>
          </w:tcPr>
          <w:p w14:paraId="6B3E2E4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836F3B" w14:textId="77777777" w:rsidR="000F5BB0" w:rsidRPr="005420B0" w:rsidRDefault="000F5BB0" w:rsidP="00EA4D8B">
            <w:pPr>
              <w:pStyle w:val="Default"/>
              <w:rPr>
                <w:rFonts w:ascii="Gill Sans MT" w:hAnsi="Gill Sans MT" w:cstheme="minorHAnsi"/>
              </w:rPr>
            </w:pPr>
          </w:p>
        </w:tc>
      </w:tr>
      <w:tr w:rsidR="000F5BB0" w:rsidRPr="005420B0" w14:paraId="758B47F5" w14:textId="77777777" w:rsidTr="00A73DA1">
        <w:trPr>
          <w:trHeight w:val="311"/>
          <w:tblHeader/>
        </w:trPr>
        <w:tc>
          <w:tcPr>
            <w:tcW w:w="140" w:type="pct"/>
            <w:tcBorders>
              <w:left w:val="single" w:sz="12" w:space="0" w:color="auto"/>
            </w:tcBorders>
          </w:tcPr>
          <w:p w14:paraId="4D94CC6A" w14:textId="77777777" w:rsidR="000F5BB0" w:rsidRDefault="000F5BB0" w:rsidP="00EA4D8B">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072CDB5" w14:textId="77777777" w:rsidR="000F5BB0" w:rsidRPr="009E0C57" w:rsidRDefault="000F5BB0" w:rsidP="00EA4D8B">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3"/>
          </w:tcPr>
          <w:p w14:paraId="2F4A725F" w14:textId="77777777" w:rsidR="000F5BB0" w:rsidRPr="005420B0" w:rsidRDefault="000F5BB0" w:rsidP="00EA4D8B">
            <w:pPr>
              <w:pStyle w:val="Default"/>
              <w:rPr>
                <w:rFonts w:ascii="Gill Sans MT" w:hAnsi="Gill Sans MT" w:cstheme="minorHAnsi"/>
              </w:rPr>
            </w:pPr>
          </w:p>
        </w:tc>
        <w:tc>
          <w:tcPr>
            <w:tcW w:w="349" w:type="pct"/>
          </w:tcPr>
          <w:p w14:paraId="56126347"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1A77808C" w14:textId="77777777" w:rsidR="000F5BB0" w:rsidRPr="005420B0" w:rsidRDefault="000F5BB0" w:rsidP="00EA4D8B">
            <w:pPr>
              <w:pStyle w:val="Default"/>
              <w:rPr>
                <w:rFonts w:ascii="Gill Sans MT" w:hAnsi="Gill Sans MT" w:cstheme="minorHAnsi"/>
              </w:rPr>
            </w:pPr>
          </w:p>
        </w:tc>
      </w:tr>
      <w:tr w:rsidR="000F5BB0" w:rsidRPr="005420B0" w14:paraId="360CBD82" w14:textId="77777777" w:rsidTr="00A73DA1">
        <w:trPr>
          <w:trHeight w:val="311"/>
          <w:tblHeader/>
        </w:trPr>
        <w:tc>
          <w:tcPr>
            <w:tcW w:w="140" w:type="pct"/>
            <w:tcBorders>
              <w:left w:val="single" w:sz="12" w:space="0" w:color="auto"/>
            </w:tcBorders>
          </w:tcPr>
          <w:p w14:paraId="7B547EAE" w14:textId="77777777" w:rsidR="000F5BB0" w:rsidRDefault="000F5BB0" w:rsidP="00EA4D8B">
            <w:pPr>
              <w:pStyle w:val="Default"/>
              <w:rPr>
                <w:rFonts w:ascii="Gill Sans MT" w:hAnsi="Gill Sans MT"/>
              </w:rPr>
            </w:pPr>
            <w:r>
              <w:rPr>
                <w:rFonts w:ascii="Gill Sans MT" w:hAnsi="Gill Sans MT"/>
              </w:rPr>
              <w:t>8.</w:t>
            </w:r>
          </w:p>
        </w:tc>
        <w:tc>
          <w:tcPr>
            <w:tcW w:w="1483" w:type="pct"/>
            <w:tcBorders>
              <w:left w:val="single" w:sz="12" w:space="0" w:color="auto"/>
            </w:tcBorders>
          </w:tcPr>
          <w:p w14:paraId="738CE300" w14:textId="4C16614D" w:rsidR="000F5BB0" w:rsidRPr="005420B0" w:rsidRDefault="000F5BB0" w:rsidP="00EA4D8B">
            <w:pPr>
              <w:pStyle w:val="Default"/>
              <w:rPr>
                <w:rFonts w:ascii="Gill Sans MT" w:hAnsi="Gill Sans MT" w:cstheme="minorHAnsi"/>
              </w:rPr>
            </w:pPr>
            <w:r>
              <w:rPr>
                <w:rFonts w:ascii="Gill Sans MT" w:hAnsi="Gill Sans MT"/>
              </w:rPr>
              <w:t>People who remain at home suffering from isolation</w:t>
            </w:r>
            <w:r w:rsidR="00A73DA1">
              <w:rPr>
                <w:rFonts w:ascii="Gill Sans MT" w:hAnsi="Gill Sans MT"/>
              </w:rPr>
              <w:t xml:space="preserve"> or in self isolation</w:t>
            </w:r>
          </w:p>
        </w:tc>
        <w:tc>
          <w:tcPr>
            <w:tcW w:w="2497" w:type="pct"/>
            <w:gridSpan w:val="3"/>
          </w:tcPr>
          <w:p w14:paraId="7EED78B3" w14:textId="77777777" w:rsidR="000F5BB0" w:rsidRPr="005420B0" w:rsidRDefault="000F5BB0" w:rsidP="00EA4D8B">
            <w:pPr>
              <w:pStyle w:val="Default"/>
              <w:rPr>
                <w:rFonts w:ascii="Gill Sans MT" w:hAnsi="Gill Sans MT" w:cstheme="minorHAnsi"/>
              </w:rPr>
            </w:pPr>
          </w:p>
        </w:tc>
        <w:tc>
          <w:tcPr>
            <w:tcW w:w="349" w:type="pct"/>
          </w:tcPr>
          <w:p w14:paraId="773C550C"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097AE76" w14:textId="77777777" w:rsidR="000F5BB0" w:rsidRPr="005420B0" w:rsidRDefault="000F5BB0" w:rsidP="00EA4D8B">
            <w:pPr>
              <w:pStyle w:val="Default"/>
              <w:rPr>
                <w:rFonts w:ascii="Gill Sans MT" w:hAnsi="Gill Sans MT" w:cstheme="minorHAnsi"/>
              </w:rPr>
            </w:pPr>
          </w:p>
        </w:tc>
      </w:tr>
    </w:tbl>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lastRenderedPageBreak/>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735B" w14:textId="77777777" w:rsidR="007802F4" w:rsidRDefault="007802F4" w:rsidP="00A75D5A">
      <w:pPr>
        <w:spacing w:after="0" w:line="240" w:lineRule="auto"/>
      </w:pPr>
      <w:r>
        <w:separator/>
      </w:r>
    </w:p>
  </w:endnote>
  <w:endnote w:type="continuationSeparator" w:id="0">
    <w:p w14:paraId="3E13E59A" w14:textId="77777777" w:rsidR="007802F4" w:rsidRDefault="007802F4" w:rsidP="00A7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48692"/>
      <w:docPartObj>
        <w:docPartGallery w:val="Page Numbers (Bottom of Page)"/>
        <w:docPartUnique/>
      </w:docPartObj>
    </w:sdtPr>
    <w:sdtEndPr>
      <w:rPr>
        <w:noProof/>
      </w:rPr>
    </w:sdtEndPr>
    <w:sdtContent>
      <w:p w14:paraId="36777CF0" w14:textId="36AE03ED" w:rsidR="00A75D5A" w:rsidRDefault="00A75D5A">
        <w:pPr>
          <w:pStyle w:val="Footer"/>
          <w:jc w:val="center"/>
        </w:pPr>
        <w:r w:rsidRPr="00A75D5A">
          <w:rPr>
            <w:rFonts w:ascii="Gill Sans MT" w:hAnsi="Gill Sans MT"/>
            <w:sz w:val="24"/>
            <w:szCs w:val="24"/>
          </w:rPr>
          <w:fldChar w:fldCharType="begin"/>
        </w:r>
        <w:r w:rsidRPr="00A75D5A">
          <w:rPr>
            <w:rFonts w:ascii="Gill Sans MT" w:hAnsi="Gill Sans MT"/>
            <w:sz w:val="24"/>
            <w:szCs w:val="24"/>
          </w:rPr>
          <w:instrText xml:space="preserve"> PAGE   \* MERGEFORMAT </w:instrText>
        </w:r>
        <w:r w:rsidRPr="00A75D5A">
          <w:rPr>
            <w:rFonts w:ascii="Gill Sans MT" w:hAnsi="Gill Sans MT"/>
            <w:sz w:val="24"/>
            <w:szCs w:val="24"/>
          </w:rPr>
          <w:fldChar w:fldCharType="separate"/>
        </w:r>
        <w:r w:rsidRPr="00A75D5A">
          <w:rPr>
            <w:rFonts w:ascii="Gill Sans MT" w:hAnsi="Gill Sans MT"/>
            <w:noProof/>
            <w:sz w:val="24"/>
            <w:szCs w:val="24"/>
          </w:rPr>
          <w:t>2</w:t>
        </w:r>
        <w:r w:rsidRPr="00A75D5A">
          <w:rPr>
            <w:rFonts w:ascii="Gill Sans MT" w:hAnsi="Gill Sans MT"/>
            <w:noProof/>
            <w:sz w:val="24"/>
            <w:szCs w:val="24"/>
          </w:rPr>
          <w:fldChar w:fldCharType="end"/>
        </w:r>
      </w:p>
    </w:sdtContent>
  </w:sdt>
  <w:p w14:paraId="7176CBC3" w14:textId="77777777" w:rsidR="00A75D5A" w:rsidRDefault="00A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75E6" w14:textId="77777777" w:rsidR="007802F4" w:rsidRDefault="007802F4" w:rsidP="00A75D5A">
      <w:pPr>
        <w:spacing w:after="0" w:line="240" w:lineRule="auto"/>
      </w:pPr>
      <w:r>
        <w:separator/>
      </w:r>
    </w:p>
  </w:footnote>
  <w:footnote w:type="continuationSeparator" w:id="0">
    <w:p w14:paraId="765C574F" w14:textId="77777777" w:rsidR="007802F4" w:rsidRDefault="007802F4" w:rsidP="00A7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00C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419F"/>
    <w:multiLevelType w:val="hybridMultilevel"/>
    <w:tmpl w:val="6798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278A6"/>
    <w:multiLevelType w:val="hybridMultilevel"/>
    <w:tmpl w:val="15B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862DD"/>
    <w:multiLevelType w:val="multilevel"/>
    <w:tmpl w:val="0B2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7"/>
  </w:num>
  <w:num w:numId="6">
    <w:abstractNumId w:val="10"/>
  </w:num>
  <w:num w:numId="7">
    <w:abstractNumId w:val="0"/>
  </w:num>
  <w:num w:numId="8">
    <w:abstractNumId w:val="3"/>
  </w:num>
  <w:num w:numId="9">
    <w:abstractNumId w:val="16"/>
  </w:num>
  <w:num w:numId="10">
    <w:abstractNumId w:val="6"/>
  </w:num>
  <w:num w:numId="11">
    <w:abstractNumId w:val="8"/>
  </w:num>
  <w:num w:numId="12">
    <w:abstractNumId w:val="3"/>
  </w:num>
  <w:num w:numId="13">
    <w:abstractNumId w:val="19"/>
  </w:num>
  <w:num w:numId="14">
    <w:abstractNumId w:val="5"/>
  </w:num>
  <w:num w:numId="15">
    <w:abstractNumId w:val="18"/>
  </w:num>
  <w:num w:numId="16">
    <w:abstractNumId w:val="1"/>
  </w:num>
  <w:num w:numId="17">
    <w:abstractNumId w:val="2"/>
  </w:num>
  <w:num w:numId="18">
    <w:abstractNumId w:val="20"/>
  </w:num>
  <w:num w:numId="19">
    <w:abstractNumId w:val="21"/>
  </w:num>
  <w:num w:numId="20">
    <w:abstractNumId w:val="11"/>
  </w:num>
  <w:num w:numId="21">
    <w:abstractNumId w:val="12"/>
  </w:num>
  <w:num w:numId="22">
    <w:abstractNumId w:val="14"/>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06622"/>
    <w:rsid w:val="0001328E"/>
    <w:rsid w:val="000133BF"/>
    <w:rsid w:val="000162A5"/>
    <w:rsid w:val="00017400"/>
    <w:rsid w:val="00023833"/>
    <w:rsid w:val="00035D9D"/>
    <w:rsid w:val="0004771F"/>
    <w:rsid w:val="00063D84"/>
    <w:rsid w:val="000751E9"/>
    <w:rsid w:val="00093335"/>
    <w:rsid w:val="000A7DE1"/>
    <w:rsid w:val="000B2704"/>
    <w:rsid w:val="000C4AEF"/>
    <w:rsid w:val="000C74AC"/>
    <w:rsid w:val="000D2AAC"/>
    <w:rsid w:val="000E27E3"/>
    <w:rsid w:val="000E519A"/>
    <w:rsid w:val="000E5D9A"/>
    <w:rsid w:val="000E5E12"/>
    <w:rsid w:val="000F5BB0"/>
    <w:rsid w:val="000F672A"/>
    <w:rsid w:val="00113E47"/>
    <w:rsid w:val="00115FDD"/>
    <w:rsid w:val="0011792F"/>
    <w:rsid w:val="0012341F"/>
    <w:rsid w:val="00123901"/>
    <w:rsid w:val="00124E82"/>
    <w:rsid w:val="00137728"/>
    <w:rsid w:val="001433AA"/>
    <w:rsid w:val="00150594"/>
    <w:rsid w:val="00154ABB"/>
    <w:rsid w:val="00161698"/>
    <w:rsid w:val="001624B1"/>
    <w:rsid w:val="0016770E"/>
    <w:rsid w:val="00172A52"/>
    <w:rsid w:val="001845D1"/>
    <w:rsid w:val="00185157"/>
    <w:rsid w:val="001953F8"/>
    <w:rsid w:val="001A48E9"/>
    <w:rsid w:val="001A5F1B"/>
    <w:rsid w:val="001A6EA0"/>
    <w:rsid w:val="001C3E3E"/>
    <w:rsid w:val="001C4620"/>
    <w:rsid w:val="001D1F5D"/>
    <w:rsid w:val="001D3796"/>
    <w:rsid w:val="001E2CB7"/>
    <w:rsid w:val="001E6BF5"/>
    <w:rsid w:val="001E79DA"/>
    <w:rsid w:val="001F7842"/>
    <w:rsid w:val="00223778"/>
    <w:rsid w:val="00226051"/>
    <w:rsid w:val="00226804"/>
    <w:rsid w:val="00227B52"/>
    <w:rsid w:val="00233871"/>
    <w:rsid w:val="00242445"/>
    <w:rsid w:val="00244842"/>
    <w:rsid w:val="00255EAF"/>
    <w:rsid w:val="00264668"/>
    <w:rsid w:val="00277A62"/>
    <w:rsid w:val="00280D79"/>
    <w:rsid w:val="00281751"/>
    <w:rsid w:val="002871E4"/>
    <w:rsid w:val="002A159A"/>
    <w:rsid w:val="002A721C"/>
    <w:rsid w:val="002B48E1"/>
    <w:rsid w:val="002B6A9B"/>
    <w:rsid w:val="002D057E"/>
    <w:rsid w:val="002D11B7"/>
    <w:rsid w:val="002D21E9"/>
    <w:rsid w:val="002D5275"/>
    <w:rsid w:val="002D6568"/>
    <w:rsid w:val="002D65DE"/>
    <w:rsid w:val="002E11A2"/>
    <w:rsid w:val="002E7474"/>
    <w:rsid w:val="002E7A33"/>
    <w:rsid w:val="002F5D89"/>
    <w:rsid w:val="002F7B57"/>
    <w:rsid w:val="0030270E"/>
    <w:rsid w:val="0030315F"/>
    <w:rsid w:val="003038AD"/>
    <w:rsid w:val="003146DA"/>
    <w:rsid w:val="00327CAA"/>
    <w:rsid w:val="00332CAC"/>
    <w:rsid w:val="00336888"/>
    <w:rsid w:val="00336E2F"/>
    <w:rsid w:val="0033742D"/>
    <w:rsid w:val="00337438"/>
    <w:rsid w:val="003408D0"/>
    <w:rsid w:val="00343B41"/>
    <w:rsid w:val="00347B65"/>
    <w:rsid w:val="00355085"/>
    <w:rsid w:val="0035733F"/>
    <w:rsid w:val="003636B4"/>
    <w:rsid w:val="003662E2"/>
    <w:rsid w:val="00370370"/>
    <w:rsid w:val="003722DB"/>
    <w:rsid w:val="00372FCC"/>
    <w:rsid w:val="00377A21"/>
    <w:rsid w:val="0038292B"/>
    <w:rsid w:val="003836B9"/>
    <w:rsid w:val="00385541"/>
    <w:rsid w:val="003A0F49"/>
    <w:rsid w:val="003A54D0"/>
    <w:rsid w:val="003A5921"/>
    <w:rsid w:val="003C32C2"/>
    <w:rsid w:val="003C5859"/>
    <w:rsid w:val="003C5E0B"/>
    <w:rsid w:val="003C760A"/>
    <w:rsid w:val="003D41DE"/>
    <w:rsid w:val="003D46BE"/>
    <w:rsid w:val="003E6569"/>
    <w:rsid w:val="003E7191"/>
    <w:rsid w:val="004048E0"/>
    <w:rsid w:val="00406E4F"/>
    <w:rsid w:val="0042313D"/>
    <w:rsid w:val="00424F04"/>
    <w:rsid w:val="004345AD"/>
    <w:rsid w:val="00441414"/>
    <w:rsid w:val="004452A0"/>
    <w:rsid w:val="004456B6"/>
    <w:rsid w:val="00452EEB"/>
    <w:rsid w:val="00453E9B"/>
    <w:rsid w:val="004542FA"/>
    <w:rsid w:val="00466C39"/>
    <w:rsid w:val="00467622"/>
    <w:rsid w:val="00467B11"/>
    <w:rsid w:val="00470F34"/>
    <w:rsid w:val="004723E2"/>
    <w:rsid w:val="00473447"/>
    <w:rsid w:val="00477A12"/>
    <w:rsid w:val="004913C1"/>
    <w:rsid w:val="004A1A54"/>
    <w:rsid w:val="004A2FD3"/>
    <w:rsid w:val="004B3F90"/>
    <w:rsid w:val="004C3274"/>
    <w:rsid w:val="004C340C"/>
    <w:rsid w:val="004D24A2"/>
    <w:rsid w:val="004D3FBB"/>
    <w:rsid w:val="004E28B3"/>
    <w:rsid w:val="004E2B7B"/>
    <w:rsid w:val="004F48F2"/>
    <w:rsid w:val="005034B6"/>
    <w:rsid w:val="00511EF3"/>
    <w:rsid w:val="00512BA0"/>
    <w:rsid w:val="0051789F"/>
    <w:rsid w:val="00521EFB"/>
    <w:rsid w:val="00543B85"/>
    <w:rsid w:val="00544F19"/>
    <w:rsid w:val="0054739E"/>
    <w:rsid w:val="0055254A"/>
    <w:rsid w:val="00552D2B"/>
    <w:rsid w:val="005578DA"/>
    <w:rsid w:val="005604C1"/>
    <w:rsid w:val="00580C95"/>
    <w:rsid w:val="005822EC"/>
    <w:rsid w:val="00582531"/>
    <w:rsid w:val="005829DE"/>
    <w:rsid w:val="005871E5"/>
    <w:rsid w:val="00590729"/>
    <w:rsid w:val="005935F5"/>
    <w:rsid w:val="00595040"/>
    <w:rsid w:val="00596D4B"/>
    <w:rsid w:val="005A1076"/>
    <w:rsid w:val="005A48BE"/>
    <w:rsid w:val="005C06A0"/>
    <w:rsid w:val="005C554C"/>
    <w:rsid w:val="005C7AAF"/>
    <w:rsid w:val="005D6956"/>
    <w:rsid w:val="005E0E0E"/>
    <w:rsid w:val="005E2172"/>
    <w:rsid w:val="005E65F9"/>
    <w:rsid w:val="005E7F7E"/>
    <w:rsid w:val="005F5C16"/>
    <w:rsid w:val="00600707"/>
    <w:rsid w:val="0060647A"/>
    <w:rsid w:val="006101C5"/>
    <w:rsid w:val="0061071F"/>
    <w:rsid w:val="006206C7"/>
    <w:rsid w:val="00626D82"/>
    <w:rsid w:val="00635C91"/>
    <w:rsid w:val="006365D1"/>
    <w:rsid w:val="00641DB7"/>
    <w:rsid w:val="00641EE9"/>
    <w:rsid w:val="00646065"/>
    <w:rsid w:val="00653037"/>
    <w:rsid w:val="00654922"/>
    <w:rsid w:val="00655017"/>
    <w:rsid w:val="00665431"/>
    <w:rsid w:val="006658B4"/>
    <w:rsid w:val="006668CE"/>
    <w:rsid w:val="00667CD1"/>
    <w:rsid w:val="00680F3B"/>
    <w:rsid w:val="00684D88"/>
    <w:rsid w:val="00691FFD"/>
    <w:rsid w:val="006927DF"/>
    <w:rsid w:val="00694F9E"/>
    <w:rsid w:val="00695742"/>
    <w:rsid w:val="006A1D3A"/>
    <w:rsid w:val="006A3332"/>
    <w:rsid w:val="006A3B17"/>
    <w:rsid w:val="006A5325"/>
    <w:rsid w:val="006A7F2A"/>
    <w:rsid w:val="006B055D"/>
    <w:rsid w:val="006B5132"/>
    <w:rsid w:val="006D2BEC"/>
    <w:rsid w:val="006F4814"/>
    <w:rsid w:val="00701951"/>
    <w:rsid w:val="007027FC"/>
    <w:rsid w:val="00702F5D"/>
    <w:rsid w:val="007050EC"/>
    <w:rsid w:val="00706861"/>
    <w:rsid w:val="00714ED0"/>
    <w:rsid w:val="0073387A"/>
    <w:rsid w:val="00735E5B"/>
    <w:rsid w:val="007448C1"/>
    <w:rsid w:val="007500D3"/>
    <w:rsid w:val="00750396"/>
    <w:rsid w:val="0075075F"/>
    <w:rsid w:val="00750C28"/>
    <w:rsid w:val="00753894"/>
    <w:rsid w:val="00753ED8"/>
    <w:rsid w:val="00756244"/>
    <w:rsid w:val="00763C1C"/>
    <w:rsid w:val="00766974"/>
    <w:rsid w:val="00773599"/>
    <w:rsid w:val="007748C1"/>
    <w:rsid w:val="00775C0E"/>
    <w:rsid w:val="00776D75"/>
    <w:rsid w:val="007802F4"/>
    <w:rsid w:val="007848AC"/>
    <w:rsid w:val="00785A29"/>
    <w:rsid w:val="00790822"/>
    <w:rsid w:val="007A00F9"/>
    <w:rsid w:val="007A3F7F"/>
    <w:rsid w:val="007A7DB0"/>
    <w:rsid w:val="007B1B73"/>
    <w:rsid w:val="007B6DAA"/>
    <w:rsid w:val="007C029A"/>
    <w:rsid w:val="007C48AE"/>
    <w:rsid w:val="007C4D27"/>
    <w:rsid w:val="007D0358"/>
    <w:rsid w:val="007E3478"/>
    <w:rsid w:val="007E4169"/>
    <w:rsid w:val="007E7712"/>
    <w:rsid w:val="008062BB"/>
    <w:rsid w:val="008163EE"/>
    <w:rsid w:val="00831A1B"/>
    <w:rsid w:val="00845B84"/>
    <w:rsid w:val="008501E0"/>
    <w:rsid w:val="00850329"/>
    <w:rsid w:val="008525A8"/>
    <w:rsid w:val="00861944"/>
    <w:rsid w:val="008662D8"/>
    <w:rsid w:val="00870E7A"/>
    <w:rsid w:val="00882131"/>
    <w:rsid w:val="00883F96"/>
    <w:rsid w:val="00895EDD"/>
    <w:rsid w:val="008B0880"/>
    <w:rsid w:val="008B6719"/>
    <w:rsid w:val="008B6AB2"/>
    <w:rsid w:val="008D5E9E"/>
    <w:rsid w:val="008E30F0"/>
    <w:rsid w:val="008E3A07"/>
    <w:rsid w:val="008F45A6"/>
    <w:rsid w:val="0090264F"/>
    <w:rsid w:val="00902834"/>
    <w:rsid w:val="009109CC"/>
    <w:rsid w:val="00912BA6"/>
    <w:rsid w:val="00912D21"/>
    <w:rsid w:val="009156B1"/>
    <w:rsid w:val="00927271"/>
    <w:rsid w:val="0093173E"/>
    <w:rsid w:val="009323A7"/>
    <w:rsid w:val="00932A08"/>
    <w:rsid w:val="0093636C"/>
    <w:rsid w:val="00945484"/>
    <w:rsid w:val="009502E9"/>
    <w:rsid w:val="00953112"/>
    <w:rsid w:val="00956AD0"/>
    <w:rsid w:val="009600A9"/>
    <w:rsid w:val="0096011A"/>
    <w:rsid w:val="00962A08"/>
    <w:rsid w:val="00966576"/>
    <w:rsid w:val="00973A71"/>
    <w:rsid w:val="00974B2F"/>
    <w:rsid w:val="00974BDF"/>
    <w:rsid w:val="00975E03"/>
    <w:rsid w:val="00977A2A"/>
    <w:rsid w:val="00977D6C"/>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37BDB"/>
    <w:rsid w:val="00A50B28"/>
    <w:rsid w:val="00A61AC4"/>
    <w:rsid w:val="00A70FBA"/>
    <w:rsid w:val="00A72B43"/>
    <w:rsid w:val="00A73DA1"/>
    <w:rsid w:val="00A75BA9"/>
    <w:rsid w:val="00A75D5A"/>
    <w:rsid w:val="00A83DE8"/>
    <w:rsid w:val="00A862CB"/>
    <w:rsid w:val="00A929EF"/>
    <w:rsid w:val="00A951E4"/>
    <w:rsid w:val="00AB682E"/>
    <w:rsid w:val="00AC2C5D"/>
    <w:rsid w:val="00AC351E"/>
    <w:rsid w:val="00AC3DB3"/>
    <w:rsid w:val="00AC4B22"/>
    <w:rsid w:val="00AC73EA"/>
    <w:rsid w:val="00AD1C91"/>
    <w:rsid w:val="00AD4D9A"/>
    <w:rsid w:val="00AD5670"/>
    <w:rsid w:val="00AE50FD"/>
    <w:rsid w:val="00AF112C"/>
    <w:rsid w:val="00AF2EE1"/>
    <w:rsid w:val="00B0125F"/>
    <w:rsid w:val="00B02CD7"/>
    <w:rsid w:val="00B06BA9"/>
    <w:rsid w:val="00B10FE3"/>
    <w:rsid w:val="00B32737"/>
    <w:rsid w:val="00B40341"/>
    <w:rsid w:val="00B507F2"/>
    <w:rsid w:val="00B508C8"/>
    <w:rsid w:val="00B56D64"/>
    <w:rsid w:val="00B63942"/>
    <w:rsid w:val="00B6699C"/>
    <w:rsid w:val="00B707BE"/>
    <w:rsid w:val="00B7306E"/>
    <w:rsid w:val="00B86E92"/>
    <w:rsid w:val="00B93824"/>
    <w:rsid w:val="00B96A31"/>
    <w:rsid w:val="00BA2983"/>
    <w:rsid w:val="00BA7125"/>
    <w:rsid w:val="00BA7EA7"/>
    <w:rsid w:val="00BC4080"/>
    <w:rsid w:val="00BC48A8"/>
    <w:rsid w:val="00BE0CE0"/>
    <w:rsid w:val="00BE63FE"/>
    <w:rsid w:val="00BE6B23"/>
    <w:rsid w:val="00BF5E66"/>
    <w:rsid w:val="00C02B90"/>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A709C"/>
    <w:rsid w:val="00CC2B92"/>
    <w:rsid w:val="00CC2C96"/>
    <w:rsid w:val="00CD5F1A"/>
    <w:rsid w:val="00CE03D9"/>
    <w:rsid w:val="00CF1A9E"/>
    <w:rsid w:val="00CF63F5"/>
    <w:rsid w:val="00D032F9"/>
    <w:rsid w:val="00D237CD"/>
    <w:rsid w:val="00D23ACA"/>
    <w:rsid w:val="00D2739B"/>
    <w:rsid w:val="00D32948"/>
    <w:rsid w:val="00D43662"/>
    <w:rsid w:val="00D52A18"/>
    <w:rsid w:val="00D52EF3"/>
    <w:rsid w:val="00D53BEF"/>
    <w:rsid w:val="00D63EF5"/>
    <w:rsid w:val="00D644D8"/>
    <w:rsid w:val="00D71715"/>
    <w:rsid w:val="00D75508"/>
    <w:rsid w:val="00D82270"/>
    <w:rsid w:val="00D825FE"/>
    <w:rsid w:val="00D938A2"/>
    <w:rsid w:val="00DA6B5D"/>
    <w:rsid w:val="00DC2D9B"/>
    <w:rsid w:val="00DD5C46"/>
    <w:rsid w:val="00DE092A"/>
    <w:rsid w:val="00DF0553"/>
    <w:rsid w:val="00DF1F05"/>
    <w:rsid w:val="00DF3705"/>
    <w:rsid w:val="00E03908"/>
    <w:rsid w:val="00E11C5A"/>
    <w:rsid w:val="00E209C7"/>
    <w:rsid w:val="00E2443F"/>
    <w:rsid w:val="00E25640"/>
    <w:rsid w:val="00E27A31"/>
    <w:rsid w:val="00E31222"/>
    <w:rsid w:val="00E31555"/>
    <w:rsid w:val="00E319F9"/>
    <w:rsid w:val="00E32206"/>
    <w:rsid w:val="00E45A9D"/>
    <w:rsid w:val="00E51E79"/>
    <w:rsid w:val="00E534E2"/>
    <w:rsid w:val="00E55598"/>
    <w:rsid w:val="00E60CB5"/>
    <w:rsid w:val="00E617ED"/>
    <w:rsid w:val="00E65BE9"/>
    <w:rsid w:val="00E713A8"/>
    <w:rsid w:val="00E72EEB"/>
    <w:rsid w:val="00E77A44"/>
    <w:rsid w:val="00E818A9"/>
    <w:rsid w:val="00E95433"/>
    <w:rsid w:val="00EB76CE"/>
    <w:rsid w:val="00EC4882"/>
    <w:rsid w:val="00ED4465"/>
    <w:rsid w:val="00ED5A88"/>
    <w:rsid w:val="00ED77F0"/>
    <w:rsid w:val="00EE40D0"/>
    <w:rsid w:val="00EF36F4"/>
    <w:rsid w:val="00EF44BE"/>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B7E72"/>
    <w:rsid w:val="00FC0FB2"/>
    <w:rsid w:val="00FD0F23"/>
    <w:rsid w:val="00FD380A"/>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 w:type="paragraph" w:styleId="Header">
    <w:name w:val="header"/>
    <w:basedOn w:val="Normal"/>
    <w:link w:val="HeaderChar"/>
    <w:uiPriority w:val="99"/>
    <w:unhideWhenUsed/>
    <w:rsid w:val="00A7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A"/>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0E5E12"/>
  </w:style>
  <w:style w:type="paragraph" w:styleId="PlainText">
    <w:name w:val="Plain Text"/>
    <w:basedOn w:val="Normal"/>
    <w:link w:val="PlainTextChar"/>
    <w:uiPriority w:val="99"/>
    <w:unhideWhenUsed/>
    <w:rsid w:val="002E11A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E11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34740690">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nhs-covid-19-app-guidance-businesses-and-organisations%0d" TargetMode="External"/><Relationship Id="rId18" Type="http://schemas.openxmlformats.org/officeDocument/2006/relationships/hyperlink" Target="https://coronaviruscymru.wales/local-authority-tabl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hurchinwales.org.uk/en/clergy-and-members/gift-direct/" TargetMode="External"/><Relationship Id="rId7" Type="http://schemas.openxmlformats.org/officeDocument/2006/relationships/settings" Target="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hyperlink" Target="https://gov.wales/face-coverings-guidance-measures-be-taken-employers-and%20managers-premi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v.wales/face-coverings-guidance-public" TargetMode="External"/><Relationship Id="rId20" Type="http://schemas.openxmlformats.org/officeDocument/2006/relationships/hyperlink" Target="https://cccbr.org.uk/coronavi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gov.wales/test-trace-protect-your-questions" TargetMode="External"/><Relationship Id="rId23" Type="http://schemas.openxmlformats.org/officeDocument/2006/relationships/hyperlink" Target="mailto:faculty.office@1thesanctuary.com" TargetMode="External"/><Relationship Id="rId10" Type="http://schemas.openxmlformats.org/officeDocument/2006/relationships/endnotes" Target="endnotes.xml"/><Relationship Id="rId19" Type="http://schemas.openxmlformats.org/officeDocument/2006/relationships/hyperlink" Target="https://gov.wales/alert-level-0-frequently-asked-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keeping-records-staff-customers-and-visitors-test-trace-protect" TargetMode="External"/><Relationship Id="rId22" Type="http://schemas.openxmlformats.org/officeDocument/2006/relationships/hyperlink" Target="https://www.parishbuying.org.uk/categories/giving-and-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3.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4.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156</cp:revision>
  <dcterms:created xsi:type="dcterms:W3CDTF">2020-09-14T10:28:00Z</dcterms:created>
  <dcterms:modified xsi:type="dcterms:W3CDTF">2022-01-31T16:54:00Z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