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220"/>
        <w:gridCol w:w="3075"/>
        <w:gridCol w:w="5627"/>
        <w:gridCol w:w="1524"/>
        <w:gridCol w:w="1482"/>
      </w:tblGrid>
      <w:tr w:rsidR="009674B2" w:rsidRPr="005420B0" w14:paraId="1D4383C0" w14:textId="77777777" w:rsidTr="00C31195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4AFE8A" w14:textId="0E15FC11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</w:t>
            </w:r>
            <w:r>
              <w:rPr>
                <w:rFonts w:ascii="Gill Sans MT" w:hAnsi="Gill Sans MT" w:cstheme="minorHAnsi"/>
                <w:b/>
                <w:bCs/>
              </w:rPr>
              <w:t xml:space="preserve"> Hall</w:t>
            </w:r>
            <w:r w:rsidRPr="005420B0">
              <w:rPr>
                <w:rFonts w:ascii="Gill Sans MT" w:hAnsi="Gill Sans MT" w:cstheme="minorHAnsi"/>
                <w:b/>
                <w:bCs/>
              </w:rPr>
              <w:t>:</w:t>
            </w:r>
          </w:p>
          <w:p w14:paraId="2713C009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BAF32F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2AB8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9674B2" w:rsidRPr="005420B0" w14:paraId="432E5838" w14:textId="77777777" w:rsidTr="0064450D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</w:tcPr>
          <w:p w14:paraId="42222B5A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Area of Focus 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33E5E3ED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Control Measure</w:t>
            </w:r>
          </w:p>
          <w:p w14:paraId="1565D8D6" w14:textId="7D51AA8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These are the main themes </w:t>
            </w:r>
            <w:r>
              <w:rPr>
                <w:rFonts w:ascii="Gill Sans MT" w:hAnsi="Gill Sans MT" w:cstheme="minorHAnsi"/>
                <w:i/>
                <w:iCs/>
              </w:rPr>
              <w:t>to consider in opening your hall</w:t>
            </w:r>
            <w:r w:rsidRPr="005420B0">
              <w:rPr>
                <w:rFonts w:ascii="Gill Sans MT" w:hAnsi="Gill Sans MT" w:cstheme="minorHAnsi"/>
                <w:i/>
                <w:iCs/>
              </w:rPr>
              <w:t>. They may not apply in each case.</w:t>
            </w:r>
          </w:p>
        </w:tc>
        <w:tc>
          <w:tcPr>
            <w:tcW w:w="2020" w:type="pct"/>
            <w:tcBorders>
              <w:top w:val="single" w:sz="12" w:space="0" w:color="auto"/>
            </w:tcBorders>
          </w:tcPr>
          <w:p w14:paraId="7F3C4622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Detailed arrangements</w:t>
            </w:r>
          </w:p>
          <w:p w14:paraId="465B6FA0" w14:textId="4107FA06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Set out below the detailed arrangements you will implement under each control measure.  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14:paraId="3CD62EE8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7FD255B1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9674B2" w:rsidRPr="005420B0" w14:paraId="5ABC6B7A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3FB2BF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PREPARATIONS</w:t>
            </w:r>
          </w:p>
        </w:tc>
        <w:tc>
          <w:tcPr>
            <w:tcW w:w="1104" w:type="pct"/>
          </w:tcPr>
          <w:p w14:paraId="0FBB89A6" w14:textId="10611E04" w:rsidR="009674B2" w:rsidRPr="005420B0" w:rsidRDefault="00457C74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Maintenance Checks</w:t>
            </w:r>
          </w:p>
        </w:tc>
        <w:tc>
          <w:tcPr>
            <w:tcW w:w="2020" w:type="pct"/>
          </w:tcPr>
          <w:p w14:paraId="289C66F2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3556173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Bidi"/>
              </w:rPr>
            </w:pPr>
          </w:p>
        </w:tc>
        <w:tc>
          <w:tcPr>
            <w:tcW w:w="547" w:type="pct"/>
          </w:tcPr>
          <w:p w14:paraId="42C66DD4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17042B8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C4470" w:rsidRPr="005420B0" w14:paraId="20052472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E5BFD7D" w14:textId="77777777" w:rsidR="00DC4470" w:rsidRPr="005420B0" w:rsidRDefault="00DC4470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A187362" w14:textId="399DC3E2" w:rsidR="00DC4470" w:rsidRPr="005420B0" w:rsidRDefault="00DC4470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Check services </w:t>
            </w:r>
            <w:proofErr w:type="spellStart"/>
            <w:r w:rsidRPr="005420B0">
              <w:rPr>
                <w:rFonts w:ascii="Gill Sans MT" w:hAnsi="Gill Sans MT" w:cstheme="minorHAnsi"/>
              </w:rPr>
              <w:t>e.g</w:t>
            </w:r>
            <w:proofErr w:type="spellEnd"/>
            <w:r w:rsidRPr="005420B0">
              <w:rPr>
                <w:rFonts w:ascii="Gill Sans MT" w:hAnsi="Gill Sans MT" w:cstheme="minorHAnsi"/>
              </w:rPr>
              <w:t xml:space="preserve"> water, electrical, heating systems</w:t>
            </w:r>
          </w:p>
        </w:tc>
        <w:tc>
          <w:tcPr>
            <w:tcW w:w="2020" w:type="pct"/>
          </w:tcPr>
          <w:p w14:paraId="270F61AD" w14:textId="77777777" w:rsidR="00DC4470" w:rsidRPr="005420B0" w:rsidRDefault="00DC4470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422F2FB" w14:textId="77777777" w:rsidR="00DC4470" w:rsidRPr="005420B0" w:rsidRDefault="00DC4470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BD04574" w14:textId="77777777" w:rsidR="00DC4470" w:rsidRPr="005420B0" w:rsidRDefault="00DC4470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7FC63FBA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97410F9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4BBD847" w14:textId="716A4362" w:rsidR="009674B2" w:rsidRPr="005420B0" w:rsidRDefault="00DC4470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Access Routes</w:t>
            </w:r>
          </w:p>
        </w:tc>
        <w:tc>
          <w:tcPr>
            <w:tcW w:w="2020" w:type="pct"/>
          </w:tcPr>
          <w:p w14:paraId="756501F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3F0A642F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CB2431B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DC52918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01E286F6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387C3B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A6D55EC" w14:textId="5394F971" w:rsidR="009674B2" w:rsidRPr="005420B0" w:rsidRDefault="003F0837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Car Parks</w:t>
            </w:r>
          </w:p>
        </w:tc>
        <w:tc>
          <w:tcPr>
            <w:tcW w:w="2020" w:type="pct"/>
          </w:tcPr>
          <w:p w14:paraId="0F8608F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2413ABFA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1B95609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E26644B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77384DE2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A604C8D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B65BE7B" w14:textId="1E0632F6" w:rsidR="009674B2" w:rsidRPr="005420B0" w:rsidRDefault="003F0837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Airing and Cleaning</w:t>
            </w:r>
          </w:p>
        </w:tc>
        <w:tc>
          <w:tcPr>
            <w:tcW w:w="2020" w:type="pct"/>
          </w:tcPr>
          <w:p w14:paraId="59492576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662F0338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49B7601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B0AC51A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3664B9" w:rsidRPr="005420B0" w14:paraId="465D2373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556860A" w14:textId="77777777" w:rsidR="003664B9" w:rsidRPr="005420B0" w:rsidRDefault="003664B9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32DC1CA" w14:textId="77777777" w:rsidR="003664B9" w:rsidRDefault="003664B9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Ventilation and Heating</w:t>
            </w:r>
          </w:p>
          <w:p w14:paraId="53610333" w14:textId="3902957D" w:rsidR="003664B9" w:rsidRDefault="003664B9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2020" w:type="pct"/>
          </w:tcPr>
          <w:p w14:paraId="4BC4A600" w14:textId="77777777" w:rsidR="003664B9" w:rsidRPr="005420B0" w:rsidRDefault="003664B9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2212C1C" w14:textId="77777777" w:rsidR="003664B9" w:rsidRPr="005420B0" w:rsidRDefault="003664B9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DA60D67" w14:textId="77777777" w:rsidR="003664B9" w:rsidRPr="005420B0" w:rsidRDefault="003664B9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06AC32AC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610D654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EFB3ED8" w14:textId="05A9D006" w:rsidR="009674B2" w:rsidRPr="005420B0" w:rsidRDefault="003F0837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Review </w:t>
            </w:r>
            <w:r w:rsidR="009674B2" w:rsidRPr="005420B0">
              <w:rPr>
                <w:rFonts w:ascii="Gill Sans MT" w:hAnsi="Gill Sans MT" w:cstheme="minorHAnsi"/>
              </w:rPr>
              <w:t>Fire Risk Assessment</w:t>
            </w:r>
            <w:r>
              <w:rPr>
                <w:rFonts w:ascii="Gill Sans MT" w:hAnsi="Gill Sans MT" w:cstheme="minorHAnsi"/>
              </w:rPr>
              <w:t xml:space="preserve"> </w:t>
            </w:r>
          </w:p>
          <w:p w14:paraId="57A68E47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2020" w:type="pct"/>
          </w:tcPr>
          <w:p w14:paraId="2BAD2145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BE227FD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E24D92C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67027960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720A11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PHYSICAL DISTANCING</w:t>
            </w:r>
          </w:p>
        </w:tc>
        <w:tc>
          <w:tcPr>
            <w:tcW w:w="1104" w:type="pct"/>
          </w:tcPr>
          <w:p w14:paraId="59D1AAF4" w14:textId="725F2BA8" w:rsidR="009674B2" w:rsidRPr="005420B0" w:rsidRDefault="008B486D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Building capacity calculations for different types of activity</w:t>
            </w:r>
            <w:r w:rsidR="00324D61">
              <w:rPr>
                <w:rFonts w:ascii="Gill Sans MT" w:hAnsi="Gill Sans MT" w:cstheme="minorHAnsi"/>
              </w:rPr>
              <w:t xml:space="preserve"> (subject to limit of 15 people)</w:t>
            </w:r>
          </w:p>
        </w:tc>
        <w:tc>
          <w:tcPr>
            <w:tcW w:w="2020" w:type="pct"/>
          </w:tcPr>
          <w:p w14:paraId="5B982F2D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856B7B2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1D22C8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0B2F1BEA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4F74545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D294965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Signage</w:t>
            </w:r>
          </w:p>
        </w:tc>
        <w:tc>
          <w:tcPr>
            <w:tcW w:w="2020" w:type="pct"/>
          </w:tcPr>
          <w:p w14:paraId="33F1A606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587AF13F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F85D925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CE869C9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47B35E58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94E95F5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6DBA973" w14:textId="3B2D9030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Entry and Exit</w:t>
            </w:r>
            <w:r w:rsidR="00B02083">
              <w:rPr>
                <w:rFonts w:ascii="Gill Sans MT" w:hAnsi="Gill Sans MT" w:cstheme="minorHAnsi"/>
              </w:rPr>
              <w:t xml:space="preserve"> routes including car parks</w:t>
            </w:r>
          </w:p>
        </w:tc>
        <w:tc>
          <w:tcPr>
            <w:tcW w:w="2020" w:type="pct"/>
          </w:tcPr>
          <w:p w14:paraId="74008B9F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53F953B6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F0D5E30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EE30E95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65727792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737253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99C9C1C" w14:textId="7A33B4F6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One-way system</w:t>
            </w:r>
            <w:r w:rsidR="008B486D">
              <w:rPr>
                <w:rFonts w:ascii="Gill Sans MT" w:hAnsi="Gill Sans MT" w:cstheme="minorHAnsi"/>
              </w:rPr>
              <w:t>s</w:t>
            </w:r>
          </w:p>
        </w:tc>
        <w:tc>
          <w:tcPr>
            <w:tcW w:w="2020" w:type="pct"/>
          </w:tcPr>
          <w:p w14:paraId="781D96D1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222FB60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B6800B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FF141B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448A89DD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3620C81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386A35B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Taped/barriered routes</w:t>
            </w:r>
          </w:p>
        </w:tc>
        <w:tc>
          <w:tcPr>
            <w:tcW w:w="2020" w:type="pct"/>
          </w:tcPr>
          <w:p w14:paraId="2F35A284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37A86E3B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399A3D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82EC00D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0479D411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1D7C6A5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DEC55E0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Seating arrangements</w:t>
            </w:r>
          </w:p>
        </w:tc>
        <w:tc>
          <w:tcPr>
            <w:tcW w:w="2020" w:type="pct"/>
          </w:tcPr>
          <w:p w14:paraId="0EA7331E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3F60B6FA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C586DAF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774BCBF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40E9FFF0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0C93A2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2C81FC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Restricted areas</w:t>
            </w:r>
          </w:p>
        </w:tc>
        <w:tc>
          <w:tcPr>
            <w:tcW w:w="2020" w:type="pct"/>
          </w:tcPr>
          <w:p w14:paraId="62776DE1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1ABF3C1D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571E32D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D25097D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36B0C806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C0C7A05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HYGIENE</w:t>
            </w:r>
          </w:p>
        </w:tc>
        <w:tc>
          <w:tcPr>
            <w:tcW w:w="1104" w:type="pct"/>
          </w:tcPr>
          <w:p w14:paraId="35B1F7DF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Hand washing sanitising</w:t>
            </w:r>
          </w:p>
        </w:tc>
        <w:tc>
          <w:tcPr>
            <w:tcW w:w="2020" w:type="pct"/>
          </w:tcPr>
          <w:p w14:paraId="077EE8C7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2AB4C7B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45DFAB6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4680C68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18D68624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6F66AA4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665F4F7" w14:textId="204DF8BE" w:rsidR="009674B2" w:rsidRPr="00A60D40" w:rsidRDefault="00153B97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Toilet arrangements</w:t>
            </w:r>
          </w:p>
        </w:tc>
        <w:tc>
          <w:tcPr>
            <w:tcW w:w="2020" w:type="pct"/>
          </w:tcPr>
          <w:p w14:paraId="307363F9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55CF22CB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676AFB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23F135D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4ECBE426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66A04C0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CLEANING</w:t>
            </w:r>
          </w:p>
        </w:tc>
        <w:tc>
          <w:tcPr>
            <w:tcW w:w="1104" w:type="pct"/>
          </w:tcPr>
          <w:p w14:paraId="7C44F850" w14:textId="175E9908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Cleaning </w:t>
            </w:r>
            <w:r w:rsidR="00153B97">
              <w:rPr>
                <w:rFonts w:ascii="Gill Sans MT" w:hAnsi="Gill Sans MT" w:cstheme="minorHAnsi"/>
              </w:rPr>
              <w:t>regime</w:t>
            </w:r>
          </w:p>
        </w:tc>
        <w:tc>
          <w:tcPr>
            <w:tcW w:w="2020" w:type="pct"/>
          </w:tcPr>
          <w:p w14:paraId="7CF70899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2C11D962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3CD4B8F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5D88750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0057196C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EFC68B5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449DEF7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PPE</w:t>
            </w:r>
          </w:p>
        </w:tc>
        <w:tc>
          <w:tcPr>
            <w:tcW w:w="2020" w:type="pct"/>
          </w:tcPr>
          <w:p w14:paraId="10FB8346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1BE7CA3B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645FCF2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6059CA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130ECF09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876EF8B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5D080E2" w14:textId="2B7C2678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Cleaning </w:t>
            </w:r>
            <w:r w:rsidR="00153B97">
              <w:rPr>
                <w:rFonts w:ascii="Gill Sans MT" w:hAnsi="Gill Sans MT" w:cstheme="minorHAnsi"/>
              </w:rPr>
              <w:t>team details</w:t>
            </w:r>
          </w:p>
        </w:tc>
        <w:tc>
          <w:tcPr>
            <w:tcW w:w="2020" w:type="pct"/>
          </w:tcPr>
          <w:p w14:paraId="5AED611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  <w:p w14:paraId="5FB20339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B327C12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ACE9AA0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633EE00E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A2936C1" w14:textId="75222EC4" w:rsidR="009674B2" w:rsidRPr="005420B0" w:rsidRDefault="007734E2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OTHER</w:t>
            </w:r>
          </w:p>
        </w:tc>
        <w:tc>
          <w:tcPr>
            <w:tcW w:w="1104" w:type="pct"/>
          </w:tcPr>
          <w:p w14:paraId="5A266394" w14:textId="0BCE66E9" w:rsidR="009674B2" w:rsidRPr="005420B0" w:rsidRDefault="007734E2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Liaison/communication with </w:t>
            </w:r>
            <w:r w:rsidR="008246D5">
              <w:rPr>
                <w:rFonts w:ascii="Gill Sans MT" w:hAnsi="Gill Sans MT" w:cstheme="minorHAnsi"/>
              </w:rPr>
              <w:t>activity organisers</w:t>
            </w:r>
          </w:p>
        </w:tc>
        <w:tc>
          <w:tcPr>
            <w:tcW w:w="2020" w:type="pct"/>
          </w:tcPr>
          <w:p w14:paraId="0DC6F9F6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5701A00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8A23E5A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9674B2" w:rsidRPr="005420B0" w14:paraId="482228E2" w14:textId="77777777" w:rsidTr="0064450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</w:tcPr>
          <w:p w14:paraId="7E265F5C" w14:textId="77777777" w:rsidR="009674B2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  <w:tcBorders>
              <w:bottom w:val="single" w:sz="12" w:space="0" w:color="auto"/>
            </w:tcBorders>
          </w:tcPr>
          <w:p w14:paraId="21254A4E" w14:textId="1B46F028" w:rsidR="009674B2" w:rsidRDefault="007734E2" w:rsidP="00952D7C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Liaison/communication with staff and volunteers</w:t>
            </w:r>
          </w:p>
        </w:tc>
        <w:tc>
          <w:tcPr>
            <w:tcW w:w="2020" w:type="pct"/>
            <w:tcBorders>
              <w:bottom w:val="single" w:sz="12" w:space="0" w:color="auto"/>
            </w:tcBorders>
          </w:tcPr>
          <w:p w14:paraId="2EA04BCF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14:paraId="568903E3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</w:tcPr>
          <w:p w14:paraId="61670470" w14:textId="77777777" w:rsidR="009674B2" w:rsidRPr="005420B0" w:rsidRDefault="009674B2" w:rsidP="00952D7C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0960051C" w14:textId="7242DAED" w:rsidR="00D072ED" w:rsidRPr="00A25B5B" w:rsidRDefault="00D072ED" w:rsidP="00A25B5B">
      <w:pPr>
        <w:rPr>
          <w:rFonts w:ascii="Gill Sans MT" w:hAnsi="Gill Sans MT"/>
          <w:sz w:val="24"/>
          <w:szCs w:val="24"/>
        </w:rPr>
      </w:pPr>
    </w:p>
    <w:p w14:paraId="77280F51" w14:textId="2FDFF784" w:rsidR="006F5F84" w:rsidRDefault="006F5F84" w:rsidP="00C84F42"/>
    <w:sectPr w:rsidR="006F5F84" w:rsidSect="00D072ED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F39D" w14:textId="77777777" w:rsidR="00C3332F" w:rsidRDefault="00C3332F" w:rsidP="00045BAE">
      <w:pPr>
        <w:spacing w:after="0" w:line="240" w:lineRule="auto"/>
      </w:pPr>
      <w:r>
        <w:separator/>
      </w:r>
    </w:p>
  </w:endnote>
  <w:endnote w:type="continuationSeparator" w:id="0">
    <w:p w14:paraId="49B3A459" w14:textId="77777777" w:rsidR="00C3332F" w:rsidRDefault="00C3332F" w:rsidP="0004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4A05" w14:textId="77777777" w:rsidR="00C3332F" w:rsidRDefault="00C3332F" w:rsidP="00045BAE">
      <w:pPr>
        <w:spacing w:after="0" w:line="240" w:lineRule="auto"/>
      </w:pPr>
      <w:r>
        <w:separator/>
      </w:r>
    </w:p>
  </w:footnote>
  <w:footnote w:type="continuationSeparator" w:id="0">
    <w:p w14:paraId="4F96E38F" w14:textId="77777777" w:rsidR="00C3332F" w:rsidRDefault="00C3332F" w:rsidP="0004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15D02F1" w14:paraId="75D03568" w14:textId="77777777" w:rsidTr="415D02F1">
      <w:tc>
        <w:tcPr>
          <w:tcW w:w="4650" w:type="dxa"/>
        </w:tcPr>
        <w:p w14:paraId="733F1ABF" w14:textId="55BD69A6" w:rsidR="415D02F1" w:rsidRDefault="415D02F1" w:rsidP="415D02F1">
          <w:pPr>
            <w:pStyle w:val="Header"/>
            <w:ind w:left="-115"/>
          </w:pPr>
        </w:p>
      </w:tc>
      <w:tc>
        <w:tcPr>
          <w:tcW w:w="4650" w:type="dxa"/>
        </w:tcPr>
        <w:p w14:paraId="70D404AD" w14:textId="57F55DAA" w:rsidR="415D02F1" w:rsidRDefault="415D02F1" w:rsidP="415D02F1">
          <w:pPr>
            <w:pStyle w:val="Header"/>
            <w:jc w:val="center"/>
          </w:pPr>
        </w:p>
      </w:tc>
      <w:tc>
        <w:tcPr>
          <w:tcW w:w="4650" w:type="dxa"/>
        </w:tcPr>
        <w:p w14:paraId="7A9423E9" w14:textId="32E62923" w:rsidR="415D02F1" w:rsidRDefault="415D02F1" w:rsidP="415D02F1">
          <w:pPr>
            <w:pStyle w:val="Header"/>
            <w:ind w:right="-115"/>
            <w:jc w:val="right"/>
          </w:pPr>
        </w:p>
      </w:tc>
    </w:tr>
  </w:tbl>
  <w:p w14:paraId="22124D29" w14:textId="70F8DFDA" w:rsidR="415D02F1" w:rsidRDefault="415D02F1" w:rsidP="415D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3A"/>
    <w:multiLevelType w:val="hybridMultilevel"/>
    <w:tmpl w:val="386A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669"/>
    <w:multiLevelType w:val="hybridMultilevel"/>
    <w:tmpl w:val="E18E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149"/>
    <w:multiLevelType w:val="hybridMultilevel"/>
    <w:tmpl w:val="D3F2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3F1C"/>
    <w:multiLevelType w:val="hybridMultilevel"/>
    <w:tmpl w:val="61A43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3488"/>
    <w:multiLevelType w:val="hybridMultilevel"/>
    <w:tmpl w:val="F7423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34AE"/>
    <w:multiLevelType w:val="hybridMultilevel"/>
    <w:tmpl w:val="32F2CF2C"/>
    <w:lvl w:ilvl="0" w:tplc="52840BCA">
      <w:start w:val="1"/>
      <w:numFmt w:val="lowerRoman"/>
      <w:lvlText w:val="(%1)"/>
      <w:lvlJc w:val="left"/>
      <w:pPr>
        <w:ind w:left="720" w:hanging="72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A3786"/>
    <w:multiLevelType w:val="hybridMultilevel"/>
    <w:tmpl w:val="96DCE15C"/>
    <w:lvl w:ilvl="0" w:tplc="07E652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86C"/>
    <w:multiLevelType w:val="hybridMultilevel"/>
    <w:tmpl w:val="99D04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410"/>
    <w:multiLevelType w:val="hybridMultilevel"/>
    <w:tmpl w:val="036238F6"/>
    <w:lvl w:ilvl="0" w:tplc="84FE9A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91FD3"/>
    <w:multiLevelType w:val="hybridMultilevel"/>
    <w:tmpl w:val="6CC67C7E"/>
    <w:lvl w:ilvl="0" w:tplc="8F402EAA">
      <w:start w:val="1"/>
      <w:numFmt w:val="lowerRoman"/>
      <w:lvlText w:val="(%1)"/>
      <w:lvlJc w:val="left"/>
      <w:pPr>
        <w:ind w:left="720" w:hanging="72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96AA8"/>
    <w:multiLevelType w:val="hybridMultilevel"/>
    <w:tmpl w:val="99D04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E41ED"/>
    <w:multiLevelType w:val="hybridMultilevel"/>
    <w:tmpl w:val="CE5C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862DD"/>
    <w:multiLevelType w:val="multilevel"/>
    <w:tmpl w:val="0B2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BF"/>
    <w:rsid w:val="00010AAC"/>
    <w:rsid w:val="00045BAE"/>
    <w:rsid w:val="000506ED"/>
    <w:rsid w:val="00080DE2"/>
    <w:rsid w:val="00081692"/>
    <w:rsid w:val="00081F92"/>
    <w:rsid w:val="00084E32"/>
    <w:rsid w:val="00087C73"/>
    <w:rsid w:val="000B1998"/>
    <w:rsid w:val="000B7A8C"/>
    <w:rsid w:val="000D1D1A"/>
    <w:rsid w:val="000D237B"/>
    <w:rsid w:val="000E0ED1"/>
    <w:rsid w:val="000F7B5E"/>
    <w:rsid w:val="000F7DAA"/>
    <w:rsid w:val="001136D0"/>
    <w:rsid w:val="001221E3"/>
    <w:rsid w:val="00130EDB"/>
    <w:rsid w:val="00131648"/>
    <w:rsid w:val="001376DC"/>
    <w:rsid w:val="00150482"/>
    <w:rsid w:val="001507DE"/>
    <w:rsid w:val="00153B97"/>
    <w:rsid w:val="00165780"/>
    <w:rsid w:val="00170122"/>
    <w:rsid w:val="0017596F"/>
    <w:rsid w:val="00185EAD"/>
    <w:rsid w:val="00187AAD"/>
    <w:rsid w:val="001A0B53"/>
    <w:rsid w:val="001A31F7"/>
    <w:rsid w:val="001B14B1"/>
    <w:rsid w:val="001B50EC"/>
    <w:rsid w:val="001C0385"/>
    <w:rsid w:val="001C03E6"/>
    <w:rsid w:val="001D1004"/>
    <w:rsid w:val="001E12D9"/>
    <w:rsid w:val="001E2A5A"/>
    <w:rsid w:val="001E4B9F"/>
    <w:rsid w:val="00213299"/>
    <w:rsid w:val="00233164"/>
    <w:rsid w:val="00236457"/>
    <w:rsid w:val="00241F25"/>
    <w:rsid w:val="002455E6"/>
    <w:rsid w:val="002465B5"/>
    <w:rsid w:val="00253E7A"/>
    <w:rsid w:val="00256C58"/>
    <w:rsid w:val="00262400"/>
    <w:rsid w:val="002777EE"/>
    <w:rsid w:val="0029462B"/>
    <w:rsid w:val="00297700"/>
    <w:rsid w:val="002B1276"/>
    <w:rsid w:val="002B4CB1"/>
    <w:rsid w:val="002C39C2"/>
    <w:rsid w:val="002C7F56"/>
    <w:rsid w:val="002D0AAA"/>
    <w:rsid w:val="002E6B94"/>
    <w:rsid w:val="002F051C"/>
    <w:rsid w:val="00317307"/>
    <w:rsid w:val="00320A08"/>
    <w:rsid w:val="00323993"/>
    <w:rsid w:val="00324D61"/>
    <w:rsid w:val="0033540E"/>
    <w:rsid w:val="00354BEE"/>
    <w:rsid w:val="003639F0"/>
    <w:rsid w:val="003664B9"/>
    <w:rsid w:val="00367DAF"/>
    <w:rsid w:val="00386409"/>
    <w:rsid w:val="00386B67"/>
    <w:rsid w:val="00393AE6"/>
    <w:rsid w:val="00397082"/>
    <w:rsid w:val="003B2AE7"/>
    <w:rsid w:val="003B3561"/>
    <w:rsid w:val="003D4880"/>
    <w:rsid w:val="003E1A7D"/>
    <w:rsid w:val="003E4673"/>
    <w:rsid w:val="003E766E"/>
    <w:rsid w:val="003F0837"/>
    <w:rsid w:val="00401993"/>
    <w:rsid w:val="00414FC7"/>
    <w:rsid w:val="00433D91"/>
    <w:rsid w:val="00441AB6"/>
    <w:rsid w:val="00457C74"/>
    <w:rsid w:val="00461B9F"/>
    <w:rsid w:val="00485BBC"/>
    <w:rsid w:val="00485C78"/>
    <w:rsid w:val="004A79B3"/>
    <w:rsid w:val="004C0F5C"/>
    <w:rsid w:val="004D49E2"/>
    <w:rsid w:val="004E186B"/>
    <w:rsid w:val="004F040D"/>
    <w:rsid w:val="004F78D9"/>
    <w:rsid w:val="00505074"/>
    <w:rsid w:val="00506F84"/>
    <w:rsid w:val="005115B6"/>
    <w:rsid w:val="00515F36"/>
    <w:rsid w:val="0052326B"/>
    <w:rsid w:val="0054222A"/>
    <w:rsid w:val="0054468E"/>
    <w:rsid w:val="005462C6"/>
    <w:rsid w:val="0054793C"/>
    <w:rsid w:val="00552172"/>
    <w:rsid w:val="0056166F"/>
    <w:rsid w:val="00563760"/>
    <w:rsid w:val="005746CB"/>
    <w:rsid w:val="00581675"/>
    <w:rsid w:val="005935F5"/>
    <w:rsid w:val="005A6302"/>
    <w:rsid w:val="005B6EEA"/>
    <w:rsid w:val="005C043D"/>
    <w:rsid w:val="005C1EB7"/>
    <w:rsid w:val="005C2C19"/>
    <w:rsid w:val="005D09EC"/>
    <w:rsid w:val="005D255E"/>
    <w:rsid w:val="005E415D"/>
    <w:rsid w:val="005F05E4"/>
    <w:rsid w:val="005F3510"/>
    <w:rsid w:val="005F5CEB"/>
    <w:rsid w:val="00627EF2"/>
    <w:rsid w:val="00630DAB"/>
    <w:rsid w:val="006315C7"/>
    <w:rsid w:val="0064450D"/>
    <w:rsid w:val="00670636"/>
    <w:rsid w:val="0067416C"/>
    <w:rsid w:val="006A1A03"/>
    <w:rsid w:val="006A54C1"/>
    <w:rsid w:val="006B22E5"/>
    <w:rsid w:val="006E5D58"/>
    <w:rsid w:val="006E6240"/>
    <w:rsid w:val="006F1224"/>
    <w:rsid w:val="006F5F84"/>
    <w:rsid w:val="007045EB"/>
    <w:rsid w:val="00707FEF"/>
    <w:rsid w:val="007175C4"/>
    <w:rsid w:val="00720C8F"/>
    <w:rsid w:val="0075000D"/>
    <w:rsid w:val="00756FE8"/>
    <w:rsid w:val="00770C66"/>
    <w:rsid w:val="007734E2"/>
    <w:rsid w:val="00775FA9"/>
    <w:rsid w:val="00777C43"/>
    <w:rsid w:val="00783610"/>
    <w:rsid w:val="0079167D"/>
    <w:rsid w:val="007926FE"/>
    <w:rsid w:val="00796A06"/>
    <w:rsid w:val="007E6666"/>
    <w:rsid w:val="007E7622"/>
    <w:rsid w:val="00802822"/>
    <w:rsid w:val="008100F3"/>
    <w:rsid w:val="008246D5"/>
    <w:rsid w:val="00832071"/>
    <w:rsid w:val="0084321A"/>
    <w:rsid w:val="008720FE"/>
    <w:rsid w:val="0087342C"/>
    <w:rsid w:val="00874BD2"/>
    <w:rsid w:val="008A1B26"/>
    <w:rsid w:val="008A4530"/>
    <w:rsid w:val="008A5F6B"/>
    <w:rsid w:val="008B1F20"/>
    <w:rsid w:val="008B486D"/>
    <w:rsid w:val="008B5E0C"/>
    <w:rsid w:val="008C1BFD"/>
    <w:rsid w:val="008C4418"/>
    <w:rsid w:val="008E358C"/>
    <w:rsid w:val="009053E1"/>
    <w:rsid w:val="00907F12"/>
    <w:rsid w:val="00910207"/>
    <w:rsid w:val="009136E8"/>
    <w:rsid w:val="009201FB"/>
    <w:rsid w:val="00920E19"/>
    <w:rsid w:val="0092307A"/>
    <w:rsid w:val="009265A4"/>
    <w:rsid w:val="00946320"/>
    <w:rsid w:val="00961CD1"/>
    <w:rsid w:val="009674B2"/>
    <w:rsid w:val="00974B2F"/>
    <w:rsid w:val="00982041"/>
    <w:rsid w:val="0098277D"/>
    <w:rsid w:val="00992B69"/>
    <w:rsid w:val="00994B38"/>
    <w:rsid w:val="009968D6"/>
    <w:rsid w:val="009C0279"/>
    <w:rsid w:val="009C1F3B"/>
    <w:rsid w:val="009C633B"/>
    <w:rsid w:val="009D3E95"/>
    <w:rsid w:val="009D52E6"/>
    <w:rsid w:val="009D6D33"/>
    <w:rsid w:val="009E4106"/>
    <w:rsid w:val="009F4E88"/>
    <w:rsid w:val="009F66C2"/>
    <w:rsid w:val="00A1798B"/>
    <w:rsid w:val="00A22DDF"/>
    <w:rsid w:val="00A25B5B"/>
    <w:rsid w:val="00A3305E"/>
    <w:rsid w:val="00A353F5"/>
    <w:rsid w:val="00A35771"/>
    <w:rsid w:val="00A378CD"/>
    <w:rsid w:val="00A4340A"/>
    <w:rsid w:val="00A562F4"/>
    <w:rsid w:val="00A62132"/>
    <w:rsid w:val="00A64EA3"/>
    <w:rsid w:val="00A73DA7"/>
    <w:rsid w:val="00A81FCD"/>
    <w:rsid w:val="00A9210C"/>
    <w:rsid w:val="00AA45AC"/>
    <w:rsid w:val="00AB7DE5"/>
    <w:rsid w:val="00AC2629"/>
    <w:rsid w:val="00AD125A"/>
    <w:rsid w:val="00AE2141"/>
    <w:rsid w:val="00AE6966"/>
    <w:rsid w:val="00AF7497"/>
    <w:rsid w:val="00B00A70"/>
    <w:rsid w:val="00B02083"/>
    <w:rsid w:val="00B102C5"/>
    <w:rsid w:val="00B13492"/>
    <w:rsid w:val="00B20D87"/>
    <w:rsid w:val="00B24347"/>
    <w:rsid w:val="00B31067"/>
    <w:rsid w:val="00B51F8E"/>
    <w:rsid w:val="00B74C4C"/>
    <w:rsid w:val="00B81917"/>
    <w:rsid w:val="00B92B23"/>
    <w:rsid w:val="00B93EBF"/>
    <w:rsid w:val="00B96BF0"/>
    <w:rsid w:val="00BA74F5"/>
    <w:rsid w:val="00BB4351"/>
    <w:rsid w:val="00BB7A10"/>
    <w:rsid w:val="00BD022A"/>
    <w:rsid w:val="00BD5122"/>
    <w:rsid w:val="00BE4CF0"/>
    <w:rsid w:val="00BE732E"/>
    <w:rsid w:val="00C31195"/>
    <w:rsid w:val="00C3332F"/>
    <w:rsid w:val="00C421D5"/>
    <w:rsid w:val="00C54217"/>
    <w:rsid w:val="00C84F42"/>
    <w:rsid w:val="00C95AF3"/>
    <w:rsid w:val="00C96DCD"/>
    <w:rsid w:val="00CA202F"/>
    <w:rsid w:val="00CB284B"/>
    <w:rsid w:val="00CC5F18"/>
    <w:rsid w:val="00CD3290"/>
    <w:rsid w:val="00CE0C03"/>
    <w:rsid w:val="00CF7B64"/>
    <w:rsid w:val="00D072ED"/>
    <w:rsid w:val="00D11950"/>
    <w:rsid w:val="00D12400"/>
    <w:rsid w:val="00D153CA"/>
    <w:rsid w:val="00D27663"/>
    <w:rsid w:val="00D41701"/>
    <w:rsid w:val="00D45FC0"/>
    <w:rsid w:val="00D53B6B"/>
    <w:rsid w:val="00D61C82"/>
    <w:rsid w:val="00D73836"/>
    <w:rsid w:val="00D77C3D"/>
    <w:rsid w:val="00D95B67"/>
    <w:rsid w:val="00DA2DDC"/>
    <w:rsid w:val="00DA65B8"/>
    <w:rsid w:val="00DB41DC"/>
    <w:rsid w:val="00DC4470"/>
    <w:rsid w:val="00DC4672"/>
    <w:rsid w:val="00DE6034"/>
    <w:rsid w:val="00DE60EB"/>
    <w:rsid w:val="00DF75B1"/>
    <w:rsid w:val="00E243C4"/>
    <w:rsid w:val="00E269BB"/>
    <w:rsid w:val="00E31C0D"/>
    <w:rsid w:val="00E41A3A"/>
    <w:rsid w:val="00E45BAB"/>
    <w:rsid w:val="00E52BAF"/>
    <w:rsid w:val="00E54030"/>
    <w:rsid w:val="00E55AA4"/>
    <w:rsid w:val="00E5796B"/>
    <w:rsid w:val="00E6019D"/>
    <w:rsid w:val="00E62BD1"/>
    <w:rsid w:val="00EA3BA0"/>
    <w:rsid w:val="00EB3757"/>
    <w:rsid w:val="00EB622B"/>
    <w:rsid w:val="00EB653F"/>
    <w:rsid w:val="00EC23EE"/>
    <w:rsid w:val="00ED49EA"/>
    <w:rsid w:val="00EE563B"/>
    <w:rsid w:val="00EE7D78"/>
    <w:rsid w:val="00EF0BAD"/>
    <w:rsid w:val="00EF4F9A"/>
    <w:rsid w:val="00F05AE3"/>
    <w:rsid w:val="00F101AC"/>
    <w:rsid w:val="00F11E79"/>
    <w:rsid w:val="00F14191"/>
    <w:rsid w:val="00F17846"/>
    <w:rsid w:val="00F20882"/>
    <w:rsid w:val="00F248E6"/>
    <w:rsid w:val="00F32D10"/>
    <w:rsid w:val="00F36959"/>
    <w:rsid w:val="00F3731E"/>
    <w:rsid w:val="00F37F8E"/>
    <w:rsid w:val="00F42228"/>
    <w:rsid w:val="00F428C0"/>
    <w:rsid w:val="00F45F89"/>
    <w:rsid w:val="00F46953"/>
    <w:rsid w:val="00F5599C"/>
    <w:rsid w:val="00F60758"/>
    <w:rsid w:val="00F61DF1"/>
    <w:rsid w:val="00F6447B"/>
    <w:rsid w:val="00F73BC4"/>
    <w:rsid w:val="00F8445F"/>
    <w:rsid w:val="00F90798"/>
    <w:rsid w:val="00F90C30"/>
    <w:rsid w:val="00F9493C"/>
    <w:rsid w:val="00FA2DAD"/>
    <w:rsid w:val="00FA7AC8"/>
    <w:rsid w:val="00FB13F3"/>
    <w:rsid w:val="00FB2AE6"/>
    <w:rsid w:val="00FD4008"/>
    <w:rsid w:val="00FD402F"/>
    <w:rsid w:val="00FE42F4"/>
    <w:rsid w:val="00FE4319"/>
    <w:rsid w:val="00FF59D9"/>
    <w:rsid w:val="415D02F1"/>
    <w:rsid w:val="50C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0192"/>
  <w15:chartTrackingRefBased/>
  <w15:docId w15:val="{BFEC125A-5B5F-460D-844A-CAE0B0A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B93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4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1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B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B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B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8E"/>
  </w:style>
  <w:style w:type="paragraph" w:styleId="Footer">
    <w:name w:val="footer"/>
    <w:basedOn w:val="Normal"/>
    <w:link w:val="FooterChar"/>
    <w:uiPriority w:val="99"/>
    <w:unhideWhenUsed/>
    <w:rsid w:val="0054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8E"/>
  </w:style>
  <w:style w:type="table" w:styleId="TableGrid">
    <w:name w:val="Table Grid"/>
    <w:basedOn w:val="TableNormal"/>
    <w:uiPriority w:val="39"/>
    <w:rsid w:val="0096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85EAD"/>
    <w:rPr>
      <w:b/>
      <w:bCs/>
    </w:rPr>
  </w:style>
  <w:style w:type="paragraph" w:styleId="NormalWeb">
    <w:name w:val="Normal (Web)"/>
    <w:basedOn w:val="Normal"/>
    <w:uiPriority w:val="99"/>
    <w:unhideWhenUsed/>
    <w:rsid w:val="00E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3D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6D0"/>
    <w:rPr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locked/>
    <w:rsid w:val="00BB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7E3D6-8C91-4676-B0EA-1FCB86AF619B}">
  <ds:schemaRefs>
    <ds:schemaRef ds:uri="http://purl.org/dc/dcmitype/"/>
    <ds:schemaRef ds:uri="http://purl.org/dc/terms/"/>
    <ds:schemaRef ds:uri="32f500de-7a43-4adf-a912-af14a3acdb0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8272a4f-1c35-4f36-bb5b-68d7c3e9de3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013BC5-BCAC-41D2-BFE7-36EC6125A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4A602A-F00A-457F-BD38-1F114D247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AC57F-1EFF-4823-8944-206C7CC40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cp:lastPrinted>2020-08-05T10:59:00Z</cp:lastPrinted>
  <dcterms:created xsi:type="dcterms:W3CDTF">2021-05-18T08:20:00Z</dcterms:created>
  <dcterms:modified xsi:type="dcterms:W3CDTF">2021-05-18T08:20:00Z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