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A883" w14:textId="4707B01A" w:rsidR="001A292C" w:rsidRPr="00DC546D" w:rsidRDefault="00F461B5" w:rsidP="001A292C">
      <w:pPr>
        <w:spacing w:line="240" w:lineRule="auto"/>
        <w:jc w:val="center"/>
        <w:rPr>
          <w:color w:val="ED7D31" w:themeColor="accent2"/>
        </w:rPr>
      </w:pPr>
      <w:r>
        <w:rPr>
          <w:rFonts w:ascii="Gill Sans MT" w:hAnsi="Gill Sans MT"/>
          <w:b/>
          <w:bCs/>
          <w:color w:val="ED7D31" w:themeColor="accent2"/>
          <w:sz w:val="24"/>
          <w:szCs w:val="24"/>
        </w:rPr>
        <w:t>CORFF CYNRYCHIOLWYR YR EGLWYS YNG NGHYMRU</w:t>
      </w:r>
    </w:p>
    <w:p w14:paraId="08B95820" w14:textId="24E24B8C" w:rsidR="001A292C" w:rsidRPr="00DC546D" w:rsidRDefault="00F461B5" w:rsidP="001A292C">
      <w:pPr>
        <w:spacing w:line="240" w:lineRule="auto"/>
        <w:jc w:val="center"/>
        <w:rPr>
          <w:color w:val="ED7D31" w:themeColor="accent2"/>
        </w:rPr>
      </w:pPr>
      <w:r>
        <w:rPr>
          <w:rFonts w:ascii="Gill Sans MT" w:eastAsia="Gill Sans MT" w:hAnsi="Gill Sans MT" w:cs="Gill Sans MT"/>
          <w:b/>
          <w:bCs/>
          <w:color w:val="ED7D31" w:themeColor="accent2"/>
          <w:sz w:val="24"/>
          <w:szCs w:val="24"/>
        </w:rPr>
        <w:t>CORONAFEIRW</w:t>
      </w:r>
      <w:r w:rsidR="001A292C" w:rsidRPr="00DC546D">
        <w:rPr>
          <w:rFonts w:ascii="Gill Sans MT" w:eastAsia="Gill Sans MT" w:hAnsi="Gill Sans MT" w:cs="Gill Sans MT"/>
          <w:b/>
          <w:bCs/>
          <w:color w:val="ED7D31" w:themeColor="accent2"/>
          <w:sz w:val="24"/>
          <w:szCs w:val="24"/>
        </w:rPr>
        <w:t>S – COVID19</w:t>
      </w:r>
    </w:p>
    <w:p w14:paraId="49766F62" w14:textId="7682BC61" w:rsidR="001A292C" w:rsidRDefault="00F461B5" w:rsidP="001A292C">
      <w:pPr>
        <w:spacing w:line="240" w:lineRule="auto"/>
        <w:jc w:val="center"/>
        <w:rPr>
          <w:rFonts w:ascii="Gill Sans MT" w:hAnsi="Gill Sans MT"/>
          <w:b/>
          <w:bCs/>
          <w:color w:val="ED7D31" w:themeColor="accent2"/>
          <w:sz w:val="24"/>
          <w:szCs w:val="24"/>
        </w:rPr>
      </w:pPr>
      <w:r>
        <w:rPr>
          <w:rFonts w:ascii="Gill Sans MT" w:hAnsi="Gill Sans MT"/>
          <w:b/>
          <w:bCs/>
          <w:color w:val="ED7D31" w:themeColor="accent2"/>
          <w:sz w:val="24"/>
          <w:szCs w:val="24"/>
        </w:rPr>
        <w:t>CANLLAWIAU AR GERDDORIAETH A CHWARAE ORGANAU EGLWYSI</w:t>
      </w:r>
    </w:p>
    <w:p w14:paraId="1214A79E" w14:textId="2AD43686" w:rsidR="001A292C" w:rsidRDefault="001A292C" w:rsidP="001A292C">
      <w:pPr>
        <w:spacing w:line="240" w:lineRule="auto"/>
        <w:rPr>
          <w:rFonts w:ascii="Gill Sans MT" w:hAnsi="Gill Sans MT"/>
          <w:b/>
          <w:bCs/>
          <w:color w:val="ED7D31" w:themeColor="accent2"/>
          <w:sz w:val="24"/>
          <w:szCs w:val="24"/>
        </w:rPr>
      </w:pPr>
    </w:p>
    <w:p w14:paraId="112475E5" w14:textId="7B8C8EC8" w:rsidR="001A292C" w:rsidRDefault="00F461B5" w:rsidP="001A292C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O 7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Awst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2020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mae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Llywodraeth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Cymru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wedi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cadarnhau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ei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bod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hi’n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bosibl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chwarae’r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organ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mewn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eglwysi</w:t>
      </w:r>
      <w:proofErr w:type="spellEnd"/>
      <w:r w:rsidR="000D3E04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 w:rsidR="000D3E04">
        <w:rPr>
          <w:rFonts w:ascii="Gill Sans MT" w:hAnsi="Gill Sans MT"/>
          <w:color w:val="000000" w:themeColor="text1"/>
          <w:sz w:val="24"/>
          <w:szCs w:val="24"/>
        </w:rPr>
        <w:t>bellach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fel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rhan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weddi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breifat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priodasau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angladdau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neu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weithgareddau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addoli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. Nod y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nodyn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hwn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yw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darparu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canllawiau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ar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sut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gellir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gwneud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mewn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modd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sy’n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</w:rPr>
        <w:t>ddiogel</w:t>
      </w:r>
      <w:proofErr w:type="spellEnd"/>
      <w:r>
        <w:rPr>
          <w:rFonts w:ascii="Gill Sans MT" w:hAnsi="Gill Sans MT"/>
          <w:color w:val="000000" w:themeColor="text1"/>
          <w:sz w:val="24"/>
          <w:szCs w:val="24"/>
        </w:rPr>
        <w:t xml:space="preserve"> o ran Covid-19.</w:t>
      </w:r>
    </w:p>
    <w:p w14:paraId="1FA030A2" w14:textId="77777777" w:rsidR="001A292C" w:rsidRDefault="001A292C" w:rsidP="001A292C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263AE4D9" w14:textId="6A4BC445" w:rsidR="001A292C" w:rsidRPr="001A292C" w:rsidRDefault="00F461B5" w:rsidP="001A292C">
      <w:pPr>
        <w:spacing w:line="240" w:lineRule="auto"/>
        <w:rPr>
          <w:rFonts w:ascii="Gill Sans MT" w:hAnsi="Gill Sans MT"/>
          <w:i/>
          <w:iCs/>
          <w:color w:val="000000" w:themeColor="text1"/>
          <w:sz w:val="24"/>
          <w:szCs w:val="24"/>
        </w:rPr>
      </w:pPr>
      <w:r>
        <w:rPr>
          <w:rFonts w:ascii="Gill Sans MT" w:hAnsi="Gill Sans MT"/>
          <w:i/>
          <w:iCs/>
          <w:color w:val="000000" w:themeColor="text1"/>
          <w:sz w:val="24"/>
          <w:szCs w:val="24"/>
        </w:rPr>
        <w:t xml:space="preserve">Y </w:t>
      </w:r>
      <w:proofErr w:type="spellStart"/>
      <w:r>
        <w:rPr>
          <w:rFonts w:ascii="Gill Sans MT" w:hAnsi="Gill Sans MT"/>
          <w:i/>
          <w:iCs/>
          <w:color w:val="000000" w:themeColor="text1"/>
          <w:sz w:val="24"/>
          <w:szCs w:val="24"/>
        </w:rPr>
        <w:t>Sefyllfa</w:t>
      </w:r>
      <w:proofErr w:type="spellEnd"/>
      <w:r>
        <w:rPr>
          <w:rFonts w:ascii="Gill Sans MT" w:hAnsi="Gill Sans MT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i/>
          <w:iCs/>
          <w:color w:val="000000" w:themeColor="text1"/>
          <w:sz w:val="24"/>
          <w:szCs w:val="24"/>
        </w:rPr>
        <w:t>Gyffredinol</w:t>
      </w:r>
      <w:proofErr w:type="spellEnd"/>
    </w:p>
    <w:p w14:paraId="0F59BA2F" w14:textId="4FC9B8EE" w:rsidR="001A292C" w:rsidRPr="00A60D40" w:rsidRDefault="00F461B5" w:rsidP="001A292C">
      <w:pPr>
        <w:spacing w:line="252" w:lineRule="auto"/>
        <w:rPr>
          <w:rFonts w:ascii="Gill Sans MT" w:eastAsia="Times New Roman" w:hAnsi="Gill Sans MT"/>
          <w:color w:val="000000"/>
          <w:sz w:val="24"/>
          <w:szCs w:val="24"/>
        </w:rPr>
      </w:pPr>
      <w:r>
        <w:rPr>
          <w:rFonts w:ascii="Gill Sans MT" w:eastAsia="Times New Roman" w:hAnsi="Gill Sans MT"/>
          <w:color w:val="000000"/>
          <w:sz w:val="24"/>
          <w:szCs w:val="24"/>
        </w:rPr>
        <w:t xml:space="preserve">Mae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canllawiau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Llywodraeth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Cymru’n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datgan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na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ddylid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cynnal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gweithgareddau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fel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canu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neu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lafarganu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o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ystyried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y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risg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o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haint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o’r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gweithgareddau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hyn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. Gall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cerddoriaeth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wedi’i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recordio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fod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yn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briodol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fel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dewis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yn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lle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canu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emynau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. Ni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ddylai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cerddoriaeth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fod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ar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lefel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sy’n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gwneud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sgwrsio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arferol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yn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/>
          <w:sz w:val="24"/>
          <w:szCs w:val="24"/>
        </w:rPr>
        <w:t>anodd</w:t>
      </w:r>
      <w:proofErr w:type="spellEnd"/>
      <w:r>
        <w:rPr>
          <w:rFonts w:ascii="Gill Sans MT" w:eastAsia="Times New Roman" w:hAnsi="Gill Sans MT"/>
          <w:color w:val="000000"/>
          <w:sz w:val="24"/>
          <w:szCs w:val="24"/>
        </w:rPr>
        <w:t>.</w:t>
      </w:r>
    </w:p>
    <w:p w14:paraId="282BECDB" w14:textId="74800427" w:rsidR="001A292C" w:rsidRPr="00F461B5" w:rsidRDefault="00F461B5" w:rsidP="001A292C"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Caniateir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i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unigolyn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ganu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mewn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gwasanaeth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pan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fo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hynny’n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rhan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  <w:u w:val="single"/>
        </w:rPr>
        <w:t>hanfodol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o’r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gwasanaeth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hwnnw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Dylai’r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canwr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fod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tu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ôl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i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sgrin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plecsi-wydr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i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ddiogel</w:t>
      </w:r>
      <w:r w:rsidR="000D3E04">
        <w:rPr>
          <w:rFonts w:ascii="Gill Sans MT" w:eastAsia="Times New Roman" w:hAnsi="Gill Sans MT"/>
          <w:color w:val="000000" w:themeColor="text1"/>
          <w:sz w:val="24"/>
          <w:szCs w:val="24"/>
        </w:rPr>
        <w:t>u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gwahoddedigion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Dylid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dilyn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rheolau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cadw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pellter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cymdeithasol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bob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amser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Mae’n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bosibl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i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fwy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nag un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unigolyn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ganu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yn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ystod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gwasanaeth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ond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nid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0D3E04">
        <w:rPr>
          <w:rFonts w:ascii="Gill Sans MT" w:eastAsia="Times New Roman" w:hAnsi="Gill Sans MT"/>
          <w:color w:val="000000" w:themeColor="text1"/>
          <w:sz w:val="24"/>
          <w:szCs w:val="24"/>
        </w:rPr>
        <w:t>mwy</w:t>
      </w:r>
      <w:proofErr w:type="spellEnd"/>
      <w:r w:rsidR="000D3E04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nag un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ar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y</w:t>
      </w:r>
      <w:r w:rsidR="000D3E04">
        <w:rPr>
          <w:rFonts w:ascii="Gill Sans MT" w:eastAsia="Times New Roman" w:hAnsi="Gill Sans MT"/>
          <w:color w:val="000000" w:themeColor="text1"/>
          <w:sz w:val="24"/>
          <w:szCs w:val="24"/>
        </w:rPr>
        <w:t>r</w:t>
      </w:r>
      <w:proofErr w:type="spellEnd"/>
      <w:r w:rsidR="000D3E04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un </w:t>
      </w:r>
      <w:proofErr w:type="spellStart"/>
      <w:r w:rsidR="000D3E04">
        <w:rPr>
          <w:rFonts w:ascii="Gill Sans MT" w:eastAsia="Times New Roman" w:hAnsi="Gill Sans MT"/>
          <w:color w:val="000000" w:themeColor="text1"/>
          <w:sz w:val="24"/>
          <w:szCs w:val="24"/>
        </w:rPr>
        <w:t>pryd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dylid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cael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trefniadau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ar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wahân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i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ddiogelu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rhag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trosglwyddo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e.e.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sgriniau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plecsi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ar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wahân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neu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lanhau’r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sgriniau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rhwng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eu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defnyddio</w:t>
      </w:r>
      <w:proofErr w:type="spellEnd"/>
      <w:r w:rsidR="0084546B">
        <w:rPr>
          <w:rFonts w:ascii="Gill Sans MT" w:eastAsia="Times New Roman" w:hAnsi="Gill Sans MT"/>
          <w:color w:val="000000" w:themeColor="text1"/>
          <w:sz w:val="24"/>
          <w:szCs w:val="24"/>
        </w:rPr>
        <w:t>.</w:t>
      </w:r>
    </w:p>
    <w:p w14:paraId="691B8E5B" w14:textId="2F841D92" w:rsidR="001A292C" w:rsidRPr="0084546B" w:rsidRDefault="001C28FE" w:rsidP="001A292C">
      <w:pPr>
        <w:spacing w:line="252" w:lineRule="auto"/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</w:pPr>
      <w:proofErr w:type="spellStart"/>
      <w:r>
        <w:rPr>
          <w:rFonts w:ascii="Gill Sans MT" w:hAnsi="Gill Sans MT" w:cs="Gill Sans MT"/>
          <w:sz w:val="24"/>
          <w:szCs w:val="24"/>
        </w:rPr>
        <w:t>Dywed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canllawiau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Llywodraeth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Cymru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hefyd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na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ddylech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chi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chwarae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offerynnau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cerdd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sydd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angen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chwythu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iddynt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e.e.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offerynnau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chwyth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neu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bres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.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Fodd</w:t>
      </w:r>
      <w:proofErr w:type="spellEnd"/>
      <w:r w:rsidR="007C50C5">
        <w:rPr>
          <w:rFonts w:ascii="Gill Sans MT" w:hAnsi="Gill Sans MT" w:cs="Gill Sans MT"/>
          <w:sz w:val="24"/>
          <w:szCs w:val="24"/>
          <w:u w:val="single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bynnag</w:t>
      </w:r>
      <w:proofErr w:type="spellEnd"/>
      <w:r w:rsidR="007C50C5">
        <w:rPr>
          <w:rFonts w:ascii="Gill Sans MT" w:hAnsi="Gill Sans MT" w:cs="Gill Sans MT"/>
          <w:sz w:val="24"/>
          <w:szCs w:val="24"/>
          <w:u w:val="single"/>
        </w:rPr>
        <w:t xml:space="preserve">,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gellir</w:t>
      </w:r>
      <w:proofErr w:type="spellEnd"/>
      <w:r w:rsidR="007C50C5">
        <w:rPr>
          <w:rFonts w:ascii="Gill Sans MT" w:hAnsi="Gill Sans MT" w:cs="Gill Sans MT"/>
          <w:sz w:val="24"/>
          <w:szCs w:val="24"/>
          <w:u w:val="single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chwarae</w:t>
      </w:r>
      <w:proofErr w:type="spellEnd"/>
      <w:r w:rsidR="007C50C5">
        <w:rPr>
          <w:rFonts w:ascii="Gill Sans MT" w:hAnsi="Gill Sans MT" w:cs="Gill Sans MT"/>
          <w:sz w:val="24"/>
          <w:szCs w:val="24"/>
          <w:u w:val="single"/>
        </w:rPr>
        <w:t xml:space="preserve"> organ bib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bellach</w:t>
      </w:r>
      <w:proofErr w:type="spellEnd"/>
      <w:r w:rsidR="007C50C5">
        <w:rPr>
          <w:rFonts w:ascii="Gill Sans MT" w:hAnsi="Gill Sans MT" w:cs="Gill Sans MT"/>
          <w:sz w:val="24"/>
          <w:szCs w:val="24"/>
          <w:u w:val="single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fel</w:t>
      </w:r>
      <w:proofErr w:type="spellEnd"/>
      <w:r w:rsidR="007C50C5">
        <w:rPr>
          <w:rFonts w:ascii="Gill Sans MT" w:hAnsi="Gill Sans MT" w:cs="Gill Sans MT"/>
          <w:sz w:val="24"/>
          <w:szCs w:val="24"/>
          <w:u w:val="single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rhan</w:t>
      </w:r>
      <w:proofErr w:type="spellEnd"/>
      <w:r w:rsidR="007C50C5">
        <w:rPr>
          <w:rFonts w:ascii="Gill Sans MT" w:hAnsi="Gill Sans MT" w:cs="Gill Sans MT"/>
          <w:sz w:val="24"/>
          <w:szCs w:val="24"/>
          <w:u w:val="single"/>
        </w:rPr>
        <w:t xml:space="preserve"> o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addoliad</w:t>
      </w:r>
      <w:proofErr w:type="spellEnd"/>
      <w:r w:rsidR="007C50C5">
        <w:rPr>
          <w:rFonts w:ascii="Gill Sans MT" w:hAnsi="Gill Sans MT" w:cs="Gill Sans MT"/>
          <w:sz w:val="24"/>
          <w:szCs w:val="24"/>
          <w:u w:val="single"/>
        </w:rPr>
        <w:t xml:space="preserve">,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angladd</w:t>
      </w:r>
      <w:proofErr w:type="spellEnd"/>
      <w:r w:rsidR="007C50C5">
        <w:rPr>
          <w:rFonts w:ascii="Gill Sans MT" w:hAnsi="Gill Sans MT" w:cs="Gill Sans MT"/>
          <w:sz w:val="24"/>
          <w:szCs w:val="24"/>
          <w:u w:val="single"/>
        </w:rPr>
        <w:t xml:space="preserve"> neu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wasanaeth</w:t>
      </w:r>
      <w:proofErr w:type="spellEnd"/>
      <w:r w:rsidR="007C50C5">
        <w:rPr>
          <w:rFonts w:ascii="Gill Sans MT" w:hAnsi="Gill Sans MT" w:cs="Gill Sans MT"/>
          <w:sz w:val="24"/>
          <w:szCs w:val="24"/>
          <w:u w:val="single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  <w:u w:val="single"/>
        </w:rPr>
        <w:t>priodas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.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Dylai’r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penderfyniad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i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ddefnyddio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organ (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sy’n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gofyn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am </w:t>
      </w:r>
      <w:proofErr w:type="spellStart"/>
      <w:r w:rsidR="00195DDF">
        <w:rPr>
          <w:rFonts w:ascii="Gill Sans MT" w:hAnsi="Gill Sans MT" w:cs="Gill Sans MT"/>
          <w:sz w:val="24"/>
          <w:szCs w:val="24"/>
        </w:rPr>
        <w:t>i</w:t>
      </w:r>
      <w:proofErr w:type="spellEnd"/>
      <w:r w:rsidR="00195DDF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rywfaint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o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aer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195DDF">
        <w:rPr>
          <w:rFonts w:ascii="Gill Sans MT" w:hAnsi="Gill Sans MT" w:cs="Gill Sans MT"/>
          <w:sz w:val="24"/>
          <w:szCs w:val="24"/>
        </w:rPr>
        <w:t>fynd</w:t>
      </w:r>
      <w:proofErr w:type="spellEnd"/>
      <w:r w:rsidR="00195DDF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drwy’r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mecanwaith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)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fod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yn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seiliedig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ar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asesiad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risg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a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dylid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dilyn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canllawiau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cadw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pellter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cymdeithasol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,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hylendid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dwylo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a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glanhau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.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Dylid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ystyried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defnyddio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offerynnau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eraill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fel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bysellfwrdd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electronig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neu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gerddoriaeth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wedi’i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 xml:space="preserve"> </w:t>
      </w:r>
      <w:proofErr w:type="spellStart"/>
      <w:r w:rsidR="007C50C5">
        <w:rPr>
          <w:rFonts w:ascii="Gill Sans MT" w:hAnsi="Gill Sans MT" w:cs="Gill Sans MT"/>
          <w:sz w:val="24"/>
          <w:szCs w:val="24"/>
        </w:rPr>
        <w:t>recordio</w:t>
      </w:r>
      <w:proofErr w:type="spellEnd"/>
      <w:r w:rsidR="007C50C5">
        <w:rPr>
          <w:rFonts w:ascii="Gill Sans MT" w:hAnsi="Gill Sans MT" w:cs="Gill Sans MT"/>
          <w:sz w:val="24"/>
          <w:szCs w:val="24"/>
        </w:rPr>
        <w:t>.</w:t>
      </w:r>
    </w:p>
    <w:p w14:paraId="726F1592" w14:textId="54EBEAD6" w:rsidR="001A292C" w:rsidRDefault="0084546B" w:rsidP="001A292C">
      <w:pPr>
        <w:spacing w:line="252" w:lineRule="auto"/>
        <w:rPr>
          <w:rFonts w:ascii="Gill Sans MT" w:eastAsia="Times New Roman" w:hAnsi="Gill Sans MT"/>
          <w:sz w:val="24"/>
          <w:szCs w:val="24"/>
        </w:rPr>
      </w:pPr>
      <w:proofErr w:type="spellStart"/>
      <w:r>
        <w:rPr>
          <w:rFonts w:ascii="Gill Sans MT" w:eastAsia="Times New Roman" w:hAnsi="Gill Sans MT"/>
          <w:sz w:val="24"/>
          <w:szCs w:val="24"/>
        </w:rPr>
        <w:t>Gellir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chwarae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organ bib at </w:t>
      </w:r>
      <w:proofErr w:type="spellStart"/>
      <w:r>
        <w:rPr>
          <w:rFonts w:ascii="Gill Sans MT" w:eastAsia="Times New Roman" w:hAnsi="Gill Sans MT"/>
          <w:sz w:val="24"/>
          <w:szCs w:val="24"/>
        </w:rPr>
        <w:t>ddibenion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ymarfer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neu </w:t>
      </w:r>
      <w:proofErr w:type="spellStart"/>
      <w:r>
        <w:rPr>
          <w:rFonts w:ascii="Gill Sans MT" w:eastAsia="Times New Roman" w:hAnsi="Gill Sans MT"/>
          <w:sz w:val="24"/>
          <w:szCs w:val="24"/>
        </w:rPr>
        <w:t>gynnal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a </w:t>
      </w:r>
      <w:proofErr w:type="spellStart"/>
      <w:r>
        <w:rPr>
          <w:rFonts w:ascii="Gill Sans MT" w:eastAsia="Times New Roman" w:hAnsi="Gill Sans MT"/>
          <w:sz w:val="24"/>
          <w:szCs w:val="24"/>
        </w:rPr>
        <w:t>chadw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pan </w:t>
      </w:r>
      <w:proofErr w:type="spellStart"/>
      <w:r>
        <w:rPr>
          <w:rFonts w:ascii="Gill Sans MT" w:eastAsia="Times New Roman" w:hAnsi="Gill Sans MT"/>
          <w:sz w:val="24"/>
          <w:szCs w:val="24"/>
        </w:rPr>
        <w:t>fo’r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adeilad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ar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gau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i’r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cyhoedd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hefyd</w:t>
      </w:r>
      <w:proofErr w:type="spellEnd"/>
      <w:r>
        <w:rPr>
          <w:rFonts w:ascii="Gill Sans MT" w:eastAsia="Times New Roman" w:hAnsi="Gill Sans MT"/>
          <w:sz w:val="24"/>
          <w:szCs w:val="24"/>
        </w:rPr>
        <w:t>.</w:t>
      </w:r>
    </w:p>
    <w:p w14:paraId="2DD580D6" w14:textId="01E635F7" w:rsidR="001A292C" w:rsidRPr="00C02281" w:rsidRDefault="0084546B" w:rsidP="001A292C">
      <w:pPr>
        <w:spacing w:line="252" w:lineRule="auto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DS </w:t>
      </w:r>
      <w:proofErr w:type="spellStart"/>
      <w:r>
        <w:rPr>
          <w:rFonts w:ascii="Gill Sans MT" w:eastAsia="Times New Roman" w:hAnsi="Gill Sans MT"/>
          <w:sz w:val="24"/>
          <w:szCs w:val="24"/>
        </w:rPr>
        <w:t>Er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ei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bod </w:t>
      </w:r>
      <w:proofErr w:type="spellStart"/>
      <w:r>
        <w:rPr>
          <w:rFonts w:ascii="Gill Sans MT" w:eastAsia="Times New Roman" w:hAnsi="Gill Sans MT"/>
          <w:sz w:val="24"/>
          <w:szCs w:val="24"/>
        </w:rPr>
        <w:t>hi’n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bosibl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chwarae’r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organ </w:t>
      </w:r>
      <w:proofErr w:type="spellStart"/>
      <w:r>
        <w:rPr>
          <w:rFonts w:ascii="Gill Sans MT" w:eastAsia="Times New Roman" w:hAnsi="Gill Sans MT"/>
          <w:sz w:val="24"/>
          <w:szCs w:val="24"/>
        </w:rPr>
        <w:t>ni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all y </w:t>
      </w:r>
      <w:proofErr w:type="spellStart"/>
      <w:r>
        <w:rPr>
          <w:rFonts w:ascii="Gill Sans MT" w:eastAsia="Times New Roman" w:hAnsi="Gill Sans MT"/>
          <w:sz w:val="24"/>
          <w:szCs w:val="24"/>
        </w:rPr>
        <w:t>gynulleidfa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ganu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gyda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hi. Gall </w:t>
      </w:r>
      <w:proofErr w:type="spellStart"/>
      <w:r>
        <w:rPr>
          <w:rFonts w:ascii="Gill Sans MT" w:eastAsia="Times New Roman" w:hAnsi="Gill Sans MT"/>
          <w:sz w:val="24"/>
          <w:szCs w:val="24"/>
        </w:rPr>
        <w:t>yr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organ </w:t>
      </w:r>
      <w:proofErr w:type="spellStart"/>
      <w:r>
        <w:rPr>
          <w:rFonts w:ascii="Gill Sans MT" w:eastAsia="Times New Roman" w:hAnsi="Gill Sans MT"/>
          <w:sz w:val="24"/>
          <w:szCs w:val="24"/>
        </w:rPr>
        <w:t>gyfeilio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i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ganwr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unigol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fel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y </w:t>
      </w:r>
      <w:proofErr w:type="spellStart"/>
      <w:r>
        <w:rPr>
          <w:rFonts w:ascii="Gill Sans MT" w:eastAsia="Times New Roman" w:hAnsi="Gill Sans MT"/>
          <w:sz w:val="24"/>
          <w:szCs w:val="24"/>
        </w:rPr>
        <w:t>disgrifi</w:t>
      </w:r>
      <w:r w:rsidR="00195DDF">
        <w:rPr>
          <w:rFonts w:ascii="Gill Sans MT" w:eastAsia="Times New Roman" w:hAnsi="Gill Sans MT"/>
          <w:sz w:val="24"/>
          <w:szCs w:val="24"/>
        </w:rPr>
        <w:t>r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sz w:val="24"/>
          <w:szCs w:val="24"/>
        </w:rPr>
        <w:t>uchod</w:t>
      </w:r>
      <w:proofErr w:type="spellEnd"/>
      <w:r>
        <w:rPr>
          <w:rFonts w:ascii="Gill Sans MT" w:eastAsia="Times New Roman" w:hAnsi="Gill Sans MT"/>
          <w:sz w:val="24"/>
          <w:szCs w:val="24"/>
        </w:rPr>
        <w:t>.</w:t>
      </w:r>
    </w:p>
    <w:p w14:paraId="5F9BDF70" w14:textId="0A8C4B35" w:rsidR="008B7B7D" w:rsidRDefault="00C5306B" w:rsidP="001A292C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</w:p>
    <w:p w14:paraId="432DF7A9" w14:textId="706643AC" w:rsidR="001A292C" w:rsidRDefault="0084546B" w:rsidP="001A292C">
      <w:pPr>
        <w:rPr>
          <w:rFonts w:ascii="Gill Sans MT" w:eastAsia="Times New Roman" w:hAnsi="Gill Sans MT"/>
          <w:i/>
          <w:iCs/>
          <w:color w:val="000000" w:themeColor="text1"/>
          <w:sz w:val="24"/>
          <w:szCs w:val="24"/>
        </w:rPr>
      </w:pPr>
      <w:r>
        <w:rPr>
          <w:rFonts w:ascii="Gill Sans MT" w:eastAsia="Times New Roman" w:hAnsi="Gill Sans MT"/>
          <w:i/>
          <w:iCs/>
          <w:color w:val="000000" w:themeColor="text1"/>
          <w:sz w:val="24"/>
          <w:szCs w:val="24"/>
        </w:rPr>
        <w:t xml:space="preserve">Dull </w:t>
      </w:r>
      <w:proofErr w:type="spellStart"/>
      <w:r>
        <w:rPr>
          <w:rFonts w:ascii="Gill Sans MT" w:eastAsia="Times New Roman" w:hAnsi="Gill Sans MT"/>
          <w:i/>
          <w:iCs/>
          <w:color w:val="000000" w:themeColor="text1"/>
          <w:sz w:val="24"/>
          <w:szCs w:val="24"/>
        </w:rPr>
        <w:t>Asesu</w:t>
      </w:r>
      <w:proofErr w:type="spellEnd"/>
      <w:r>
        <w:rPr>
          <w:rFonts w:ascii="Gill Sans MT" w:eastAsia="Times New Roman" w:hAnsi="Gill Sans MT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i/>
          <w:iCs/>
          <w:color w:val="000000" w:themeColor="text1"/>
          <w:sz w:val="24"/>
          <w:szCs w:val="24"/>
        </w:rPr>
        <w:t>Risg</w:t>
      </w:r>
      <w:proofErr w:type="spellEnd"/>
    </w:p>
    <w:p w14:paraId="10614751" w14:textId="21B673AC" w:rsidR="00187082" w:rsidRDefault="0084546B" w:rsidP="001A292C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Dylai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Cynghorau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Ardal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Gweinidogaeth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>/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Cynghorau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Plwyf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Eglwysig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sydd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am </w:t>
      </w:r>
      <w:proofErr w:type="spellStart"/>
      <w:r w:rsidR="000502F0">
        <w:rPr>
          <w:rFonts w:ascii="Gill Sans MT" w:eastAsia="Times New Roman" w:hAnsi="Gill Sans MT"/>
          <w:color w:val="000000" w:themeColor="text1"/>
          <w:sz w:val="24"/>
          <w:szCs w:val="24"/>
        </w:rPr>
        <w:t>i</w:t>
      </w:r>
      <w:proofErr w:type="spellEnd"/>
      <w:r w:rsidR="000502F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organ </w:t>
      </w:r>
      <w:proofErr w:type="spellStart"/>
      <w:r w:rsidR="000502F0">
        <w:rPr>
          <w:rFonts w:ascii="Gill Sans MT" w:eastAsia="Times New Roman" w:hAnsi="Gill Sans MT"/>
          <w:color w:val="000000" w:themeColor="text1"/>
          <w:sz w:val="24"/>
          <w:szCs w:val="24"/>
        </w:rPr>
        <w:t>gael</w:t>
      </w:r>
      <w:proofErr w:type="spellEnd"/>
      <w:r w:rsidR="000502F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0502F0">
        <w:rPr>
          <w:rFonts w:ascii="Gill Sans MT" w:eastAsia="Times New Roman" w:hAnsi="Gill Sans MT"/>
          <w:color w:val="000000" w:themeColor="text1"/>
          <w:sz w:val="24"/>
          <w:szCs w:val="24"/>
        </w:rPr>
        <w:t>ei</w:t>
      </w:r>
      <w:proofErr w:type="spellEnd"/>
      <w:r w:rsidR="000502F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chwarae</w:t>
      </w:r>
      <w:proofErr w:type="spellEnd"/>
      <w:r w:rsidR="000502F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yn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ystod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gwasanaethau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baratoi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asesiad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risg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ysgrifenedig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ar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gyfer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gweithgaredd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Dylai’r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asesiad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risg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461A6C">
        <w:rPr>
          <w:rFonts w:ascii="Gill Sans MT" w:eastAsia="Times New Roman" w:hAnsi="Gill Sans MT"/>
          <w:color w:val="000000" w:themeColor="text1"/>
          <w:sz w:val="24"/>
          <w:szCs w:val="24"/>
        </w:rPr>
        <w:t>ymdrin</w:t>
      </w:r>
      <w:proofErr w:type="spellEnd"/>
      <w:r w:rsidR="00461A6C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 w:rsidR="00461A6C">
        <w:rPr>
          <w:rFonts w:ascii="Gill Sans MT" w:eastAsia="Times New Roman" w:hAnsi="Gill Sans MT"/>
          <w:color w:val="000000" w:themeColor="text1"/>
          <w:sz w:val="24"/>
          <w:szCs w:val="24"/>
        </w:rPr>
        <w:t>â</w:t>
      </w:r>
      <w:r>
        <w:rPr>
          <w:rFonts w:ascii="Gill Sans MT" w:eastAsia="Times New Roman" w:hAnsi="Gill Sans MT"/>
          <w:color w:val="000000" w:themeColor="text1"/>
          <w:sz w:val="24"/>
          <w:szCs w:val="24"/>
        </w:rPr>
        <w:t>’r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materion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/>
          <w:color w:val="000000" w:themeColor="text1"/>
          <w:sz w:val="24"/>
          <w:szCs w:val="24"/>
        </w:rPr>
        <w:t>canlynol</w:t>
      </w:r>
      <w:proofErr w:type="spellEnd"/>
      <w:r>
        <w:rPr>
          <w:rFonts w:ascii="Gill Sans MT" w:eastAsia="Times New Roman" w:hAnsi="Gill Sans MT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87082" w14:paraId="5513CA36" w14:textId="77777777" w:rsidTr="00187082">
        <w:tc>
          <w:tcPr>
            <w:tcW w:w="2405" w:type="dxa"/>
          </w:tcPr>
          <w:p w14:paraId="635549CB" w14:textId="3B741F96" w:rsidR="00187082" w:rsidRDefault="0084546B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Cadw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pellter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corfforol</w:t>
            </w:r>
            <w:proofErr w:type="spellEnd"/>
          </w:p>
        </w:tc>
        <w:tc>
          <w:tcPr>
            <w:tcW w:w="6611" w:type="dxa"/>
          </w:tcPr>
          <w:p w14:paraId="17707FD9" w14:textId="333F8545" w:rsidR="001549D4" w:rsidRDefault="00B3680A" w:rsidP="00B3680A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Dylid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cadw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fetr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clir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rhwng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organydd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unrhyw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berson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arall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Gellir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marcio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hyn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gyda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thâp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llawr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arwyddion</w:t>
            </w:r>
            <w:proofErr w:type="spellEnd"/>
            <w:r w:rsidR="00827A80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7A80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lle</w:t>
            </w:r>
            <w:proofErr w:type="spellEnd"/>
            <w:r w:rsidR="00827A80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7A80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mae</w:t>
            </w:r>
            <w:proofErr w:type="spellEnd"/>
            <w:r w:rsidR="00827A80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7A80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modd</w:t>
            </w:r>
            <w:proofErr w:type="spellEnd"/>
            <w:r w:rsidR="00827A80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7A80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i’r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gynulleidfa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fynd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organ.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Dylid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ystyried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arwyddion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lastRenderedPageBreak/>
              <w:t>fynedfeydd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lofft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organ.</w:t>
            </w:r>
          </w:p>
          <w:p w14:paraId="1B5AB61A" w14:textId="4466CB99" w:rsidR="00B3680A" w:rsidRDefault="00B3680A" w:rsidP="00B3680A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Dylai’r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organydd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chwarae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ben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hun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h.y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ni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ddylai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neb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arall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fod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yno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droi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tudalennau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n</w:t>
            </w:r>
            <w:r w:rsidR="009B6B29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9B6B29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6B29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chofrestrydd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oni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bai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fod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aelod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gartref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organydd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).</w:t>
            </w:r>
          </w:p>
          <w:p w14:paraId="0208BDAB" w14:textId="77777777" w:rsidR="00B3680A" w:rsidRDefault="00B3680A" w:rsidP="00B3680A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7A46B1F2" w14:textId="77777777" w:rsidR="00B3680A" w:rsidRDefault="00B3680A" w:rsidP="00B3680A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Cynghorir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cadw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pellter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 2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fetr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rhwng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pobl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a’r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organ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hun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mai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ychydig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aer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sy’n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dod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organau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mae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hwn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fesur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diogelwch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enwedig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gyfer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rhai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offerynnau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fel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harmoniwm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pedalau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.</w:t>
            </w:r>
          </w:p>
          <w:p w14:paraId="0525814F" w14:textId="77777777" w:rsidR="00B3680A" w:rsidRDefault="00B3680A" w:rsidP="00B3680A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59FCDF6A" w14:textId="35A092FA" w:rsidR="00B3680A" w:rsidRPr="001549D4" w:rsidRDefault="00B3680A" w:rsidP="00B3680A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Dylech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ystyried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llwybrau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mynediad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r w:rsidR="009B6B29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at ac </w:t>
            </w:r>
            <w:proofErr w:type="spellStart"/>
            <w:r w:rsidR="009B6B29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oddi</w:t>
            </w:r>
            <w:proofErr w:type="spellEnd"/>
            <w:r w:rsidR="009B6B29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6B29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wrth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organ neu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lofft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organ.</w:t>
            </w:r>
          </w:p>
        </w:tc>
      </w:tr>
      <w:tr w:rsidR="00187082" w14:paraId="2DA1EDE4" w14:textId="77777777" w:rsidTr="00187082">
        <w:tc>
          <w:tcPr>
            <w:tcW w:w="2405" w:type="dxa"/>
          </w:tcPr>
          <w:p w14:paraId="73415840" w14:textId="3D2E58A2" w:rsidR="00187082" w:rsidRDefault="00B3680A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lastRenderedPageBreak/>
              <w:t>Hylendid</w:t>
            </w:r>
            <w:proofErr w:type="spellEnd"/>
          </w:p>
        </w:tc>
        <w:tc>
          <w:tcPr>
            <w:tcW w:w="6611" w:type="dxa"/>
          </w:tcPr>
          <w:p w14:paraId="501F8671" w14:textId="04448957" w:rsidR="00866CAA" w:rsidRDefault="007C50C5" w:rsidP="00866CAA">
            <w:pPr>
              <w:pStyle w:val="NoSpacing"/>
              <w:rPr>
                <w:rFonts w:ascii="Gill Sans MT" w:hAnsi="Gill Sans MT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Dylai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hylif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diheintio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dwylo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fod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gael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yn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mynedfeydd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ac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allanfeydd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fel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gyfer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pawb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arall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sy’n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dod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i’r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eglwys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Cynghorir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darparu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hylif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diheintio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yn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benodol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gyfer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yr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organydd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ger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yr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organ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neu’r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llofft</w:t>
            </w:r>
            <w:proofErr w:type="spellEnd"/>
            <w:r>
              <w:rPr>
                <w:rFonts w:ascii="Gill Sans MT" w:hAnsi="Gill Sans MT" w:cs="Gill Sans MT"/>
                <w:sz w:val="24"/>
                <w:szCs w:val="24"/>
                <w:lang w:val="en-US"/>
              </w:rPr>
              <w:t>.</w:t>
            </w:r>
          </w:p>
          <w:p w14:paraId="66AC940B" w14:textId="18BD3E45" w:rsidR="00B3680A" w:rsidRDefault="00B3680A" w:rsidP="00866CAA">
            <w:pPr>
              <w:pStyle w:val="NoSpacing"/>
              <w:rPr>
                <w:rFonts w:ascii="Gill Sans MT" w:hAnsi="Gill Sans MT" w:cstheme="minorHAnsi"/>
                <w:sz w:val="24"/>
                <w:szCs w:val="24"/>
                <w:lang w:val="en-US"/>
              </w:rPr>
            </w:pPr>
          </w:p>
          <w:p w14:paraId="2F0AA8D2" w14:textId="47A7F337" w:rsidR="00B3680A" w:rsidRDefault="007C50C5" w:rsidP="00866CAA">
            <w:pPr>
              <w:pStyle w:val="NoSpacing"/>
              <w:rPr>
                <w:rFonts w:ascii="Gill Sans MT" w:hAnsi="Gill Sans MT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Dylid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sicrhau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bod </w:t>
            </w:r>
            <w:r w:rsidR="00B3680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72 </w:t>
            </w:r>
            <w:proofErr w:type="spellStart"/>
            <w:r w:rsidR="00B3680A">
              <w:rPr>
                <w:rFonts w:ascii="Gill Sans MT" w:hAnsi="Gill Sans MT" w:cstheme="minorHAnsi"/>
                <w:sz w:val="24"/>
                <w:szCs w:val="24"/>
                <w:lang w:val="en-US"/>
              </w:rPr>
              <w:t>awr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wedi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mynd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heibio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cyn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organydd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gwahanol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ddefnyddio’r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offeryn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. </w:t>
            </w:r>
            <w:r w:rsidR="00B3680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</w:p>
          <w:p w14:paraId="112A4F63" w14:textId="77777777" w:rsidR="007C50C5" w:rsidRDefault="007C50C5" w:rsidP="00866CAA">
            <w:pPr>
              <w:pStyle w:val="NoSpacing"/>
              <w:rPr>
                <w:rFonts w:ascii="Gill Sans MT" w:hAnsi="Gill Sans MT" w:cstheme="minorHAnsi"/>
                <w:sz w:val="24"/>
                <w:szCs w:val="24"/>
                <w:lang w:val="en-US"/>
              </w:rPr>
            </w:pPr>
          </w:p>
          <w:p w14:paraId="1F344A9B" w14:textId="7276D5A2" w:rsidR="007C50C5" w:rsidRPr="00866CAA" w:rsidRDefault="007C50C5" w:rsidP="00866CAA">
            <w:pPr>
              <w:pStyle w:val="NoSpacing"/>
              <w:rPr>
                <w:rFonts w:ascii="Gill Sans MT" w:hAnsi="Gill Sans MT" w:cstheme="minorHAnsi"/>
                <w:sz w:val="24"/>
                <w:szCs w:val="24"/>
                <w:lang w:val="en-U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Ni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ddylid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gadael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sgorau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llyfrau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thaflenni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cerddoriaeth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yno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ôl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chwarae’r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organ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na’u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rhannu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oni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bai bod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modd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sicrhau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5669">
              <w:rPr>
                <w:rFonts w:ascii="Gill Sans MT" w:hAnsi="Gill Sans MT" w:cstheme="minorHAnsi"/>
                <w:sz w:val="24"/>
                <w:szCs w:val="24"/>
                <w:lang w:val="en-US"/>
              </w:rPr>
              <w:t>bwlch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o 72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awr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Dylid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defnyddio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hylif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deintio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dwylo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cyn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ac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ôl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5669">
              <w:rPr>
                <w:rFonts w:ascii="Gill Sans MT" w:hAnsi="Gill Sans MT" w:cstheme="minorHAnsi"/>
                <w:sz w:val="24"/>
                <w:szCs w:val="24"/>
                <w:lang w:val="en-US"/>
              </w:rPr>
              <w:t>eu</w:t>
            </w:r>
            <w:proofErr w:type="spellEnd"/>
            <w:r w:rsidR="00BE5669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defnyddio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  <w:lang w:val="en-US"/>
              </w:rPr>
              <w:t>.</w:t>
            </w:r>
          </w:p>
          <w:p w14:paraId="2CE378E7" w14:textId="64758EB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</w:tc>
      </w:tr>
      <w:tr w:rsidR="00187082" w14:paraId="18CF7EBE" w14:textId="77777777" w:rsidTr="00187082">
        <w:tc>
          <w:tcPr>
            <w:tcW w:w="2405" w:type="dxa"/>
          </w:tcPr>
          <w:p w14:paraId="3830119B" w14:textId="7FA09D3B" w:rsidR="00187082" w:rsidRDefault="007C50C5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Glanhau</w:t>
            </w:r>
            <w:proofErr w:type="spellEnd"/>
          </w:p>
        </w:tc>
        <w:tc>
          <w:tcPr>
            <w:tcW w:w="6611" w:type="dxa"/>
          </w:tcPr>
          <w:p w14:paraId="265647B6" w14:textId="2E4C59CA" w:rsidR="001549D4" w:rsidRDefault="007C50C5" w:rsidP="007C50C5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Dylid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glanhau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arwynebau’r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organ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sy’n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cael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cyffwrdd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cyn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ôl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</w:t>
            </w:r>
            <w:r w:rsidR="000F21AE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defnyddio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Gellir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defnyddio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weipiau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glanhau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gyfer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hyn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a’u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rhoi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mewn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bag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a’u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taflu’n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ofalus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ôl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defnyddio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.</w:t>
            </w:r>
          </w:p>
          <w:p w14:paraId="2EFB338B" w14:textId="77777777" w:rsidR="007C50C5" w:rsidRDefault="007C50C5" w:rsidP="007C50C5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4F8BDB1D" w14:textId="04662813" w:rsidR="007C50C5" w:rsidRDefault="007C50C5" w:rsidP="007C50C5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Mae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bysellfyrddau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stopiau</w:t>
            </w:r>
            <w:r w:rsidR="000F21AE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bwyntiau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cyswllt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amlwg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ond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dylech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ystyried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handlenni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drysau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rheiliau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llaw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sedd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organ a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mannau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eraill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gwmpas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organ a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fydd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cael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cyffwrdd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hefyd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.</w:t>
            </w:r>
          </w:p>
          <w:p w14:paraId="1A5DD95E" w14:textId="77777777" w:rsidR="007C50C5" w:rsidRDefault="007C50C5" w:rsidP="007C50C5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27202F9E" w14:textId="5DCBBF6F" w:rsidR="007C50C5" w:rsidRDefault="007C50C5" w:rsidP="007C50C5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Dylai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glanhau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arwynebau’r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organ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fod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rhan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drefn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lanhau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Covid-19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eglwys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ehangach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C3D5023" w14:textId="4361CF63" w:rsidR="00187082" w:rsidRDefault="00187082" w:rsidP="001A292C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</w:p>
    <w:p w14:paraId="07946BD8" w14:textId="7B18C5C3" w:rsidR="001A292C" w:rsidRPr="00866CAA" w:rsidRDefault="00866CAA" w:rsidP="001A292C">
      <w:pPr>
        <w:rPr>
          <w:rFonts w:ascii="Gill Sans MT" w:hAnsi="Gill Sans MT"/>
          <w:sz w:val="24"/>
          <w:szCs w:val="24"/>
        </w:rPr>
      </w:pPr>
      <w:r w:rsidRPr="00866CAA">
        <w:rPr>
          <w:rFonts w:ascii="Gill Sans MT" w:hAnsi="Gill Sans MT"/>
          <w:sz w:val="24"/>
          <w:szCs w:val="24"/>
        </w:rPr>
        <w:t>7</w:t>
      </w:r>
      <w:r w:rsidR="007C50C5">
        <w:rPr>
          <w:rFonts w:ascii="Gill Sans MT" w:hAnsi="Gill Sans MT"/>
          <w:sz w:val="24"/>
          <w:szCs w:val="24"/>
          <w:vertAlign w:val="superscript"/>
        </w:rPr>
        <w:t xml:space="preserve"> </w:t>
      </w:r>
      <w:proofErr w:type="spellStart"/>
      <w:r w:rsidR="007C50C5">
        <w:rPr>
          <w:rFonts w:ascii="Gill Sans MT" w:hAnsi="Gill Sans MT"/>
          <w:sz w:val="24"/>
          <w:szCs w:val="24"/>
        </w:rPr>
        <w:t>Aws</w:t>
      </w:r>
      <w:r w:rsidRPr="00866CAA">
        <w:rPr>
          <w:rFonts w:ascii="Gill Sans MT" w:hAnsi="Gill Sans MT"/>
          <w:sz w:val="24"/>
          <w:szCs w:val="24"/>
        </w:rPr>
        <w:t>t</w:t>
      </w:r>
      <w:proofErr w:type="spellEnd"/>
      <w:r w:rsidRPr="00866CAA">
        <w:rPr>
          <w:rFonts w:ascii="Gill Sans MT" w:hAnsi="Gill Sans MT"/>
          <w:sz w:val="24"/>
          <w:szCs w:val="24"/>
        </w:rPr>
        <w:t xml:space="preserve"> 2020</w:t>
      </w:r>
      <w:r w:rsidR="007C50C5">
        <w:rPr>
          <w:rFonts w:ascii="Gill Sans MT" w:hAnsi="Gill Sans MT"/>
          <w:sz w:val="24"/>
          <w:szCs w:val="24"/>
        </w:rPr>
        <w:t xml:space="preserve"> </w:t>
      </w:r>
    </w:p>
    <w:sectPr w:rsidR="001A292C" w:rsidRPr="0086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92C"/>
    <w:rsid w:val="000502F0"/>
    <w:rsid w:val="000D3E04"/>
    <w:rsid w:val="000F21AE"/>
    <w:rsid w:val="001549D4"/>
    <w:rsid w:val="00186EDF"/>
    <w:rsid w:val="00187082"/>
    <w:rsid w:val="00195DDF"/>
    <w:rsid w:val="001A292C"/>
    <w:rsid w:val="001C28FE"/>
    <w:rsid w:val="00317C92"/>
    <w:rsid w:val="00461A6C"/>
    <w:rsid w:val="004661AC"/>
    <w:rsid w:val="00592790"/>
    <w:rsid w:val="005935F5"/>
    <w:rsid w:val="0064298C"/>
    <w:rsid w:val="00663136"/>
    <w:rsid w:val="007C50C5"/>
    <w:rsid w:val="00827A80"/>
    <w:rsid w:val="0084546B"/>
    <w:rsid w:val="00866CAA"/>
    <w:rsid w:val="00974B2F"/>
    <w:rsid w:val="009B6B29"/>
    <w:rsid w:val="009F6728"/>
    <w:rsid w:val="00B3680A"/>
    <w:rsid w:val="00B82A0C"/>
    <w:rsid w:val="00BE5669"/>
    <w:rsid w:val="00C311B8"/>
    <w:rsid w:val="00C5306B"/>
    <w:rsid w:val="00E65043"/>
    <w:rsid w:val="00F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B5A9"/>
  <w15:docId w15:val="{06FBD299-DF2C-4D59-BA36-9DD2D3F8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6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2" ma:contentTypeDescription="Create a new document." ma:contentTypeScope="" ma:versionID="ba81ab5c68dd5cfd857a345e251cce82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825c78bc170a3c066d5f9e5b32f12cf2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13338-F909-4C16-BB82-CA5FAE41C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00C83-C0AA-473F-BFD5-2D60D884B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31280-ED78-4344-B9A9-28019E4C60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Glanville, Alex</dc:creator>
  <cp:lastModifiedBy>Wakeman, Mike</cp:lastModifiedBy>
  <cp:revision>2</cp:revision>
  <dcterms:created xsi:type="dcterms:W3CDTF">2020-09-02T17:54:00Z</dcterms:created>
  <dcterms:modified xsi:type="dcterms:W3CDTF">2020-09-02T17:54:00Z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