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42" w:rsidRDefault="00D55C42"/>
    <w:p w:rsidR="000651D6" w:rsidRDefault="000651D6"/>
    <w:p w:rsidR="000651D6" w:rsidRDefault="000651D6"/>
    <w:p w:rsidR="000651D6" w:rsidRDefault="000651D6"/>
    <w:p w:rsidR="000651D6" w:rsidRDefault="000651D6"/>
    <w:p w:rsidR="000651D6" w:rsidRDefault="000651D6"/>
    <w:p w:rsidR="000651D6" w:rsidRDefault="000651D6"/>
    <w:p w:rsidR="000651D6" w:rsidRDefault="000651D6"/>
    <w:p w:rsidR="000651D6" w:rsidRDefault="000651D6"/>
    <w:p w:rsidR="000651D6" w:rsidRPr="000651D6" w:rsidRDefault="000651D6">
      <w:pPr>
        <w:rPr>
          <w:sz w:val="36"/>
          <w:szCs w:val="36"/>
        </w:rPr>
      </w:pPr>
    </w:p>
    <w:p w:rsidR="000651D6" w:rsidRPr="000651D6" w:rsidRDefault="000651D6" w:rsidP="000651D6">
      <w:pPr>
        <w:jc w:val="center"/>
        <w:rPr>
          <w:b/>
          <w:sz w:val="36"/>
          <w:szCs w:val="36"/>
        </w:rPr>
      </w:pPr>
      <w:r w:rsidRPr="000651D6">
        <w:rPr>
          <w:b/>
          <w:sz w:val="36"/>
          <w:szCs w:val="36"/>
        </w:rPr>
        <w:t xml:space="preserve">The </w:t>
      </w:r>
      <w:proofErr w:type="gramStart"/>
      <w:r w:rsidRPr="000651D6">
        <w:rPr>
          <w:b/>
          <w:sz w:val="36"/>
          <w:szCs w:val="36"/>
        </w:rPr>
        <w:t>Dean &amp;</w:t>
      </w:r>
      <w:proofErr w:type="gramEnd"/>
      <w:r w:rsidRPr="000651D6">
        <w:rPr>
          <w:b/>
          <w:sz w:val="36"/>
          <w:szCs w:val="36"/>
        </w:rPr>
        <w:t xml:space="preserve"> Chapter of St </w:t>
      </w:r>
      <w:proofErr w:type="spellStart"/>
      <w:r w:rsidRPr="000651D6">
        <w:rPr>
          <w:b/>
          <w:sz w:val="36"/>
          <w:szCs w:val="36"/>
        </w:rPr>
        <w:t>Woolos</w:t>
      </w:r>
      <w:proofErr w:type="spellEnd"/>
      <w:r w:rsidRPr="000651D6">
        <w:rPr>
          <w:b/>
          <w:sz w:val="36"/>
          <w:szCs w:val="36"/>
        </w:rPr>
        <w:t xml:space="preserve"> Cathedral </w:t>
      </w:r>
    </w:p>
    <w:p w:rsidR="000651D6" w:rsidRPr="000651D6" w:rsidRDefault="000651D6" w:rsidP="000651D6">
      <w:pPr>
        <w:jc w:val="center"/>
        <w:rPr>
          <w:b/>
          <w:sz w:val="36"/>
          <w:szCs w:val="36"/>
        </w:rPr>
      </w:pPr>
      <w:r w:rsidRPr="000651D6">
        <w:rPr>
          <w:b/>
          <w:sz w:val="36"/>
          <w:szCs w:val="36"/>
        </w:rPr>
        <w:t>Financial Statements</w:t>
      </w:r>
    </w:p>
    <w:p w:rsidR="000651D6" w:rsidRDefault="000651D6" w:rsidP="000651D6">
      <w:pPr>
        <w:jc w:val="center"/>
        <w:rPr>
          <w:b/>
          <w:sz w:val="36"/>
          <w:szCs w:val="36"/>
        </w:rPr>
      </w:pPr>
      <w:r w:rsidRPr="000651D6">
        <w:rPr>
          <w:b/>
          <w:sz w:val="36"/>
          <w:szCs w:val="36"/>
        </w:rPr>
        <w:t>31</w:t>
      </w:r>
      <w:r w:rsidRPr="000651D6">
        <w:rPr>
          <w:b/>
          <w:sz w:val="36"/>
          <w:szCs w:val="36"/>
          <w:vertAlign w:val="superscript"/>
        </w:rPr>
        <w:t>st</w:t>
      </w:r>
      <w:r w:rsidR="00B60C26">
        <w:rPr>
          <w:b/>
          <w:sz w:val="36"/>
          <w:szCs w:val="36"/>
        </w:rPr>
        <w:t xml:space="preserve"> December 2019</w:t>
      </w:r>
    </w:p>
    <w:p w:rsidR="000651D6" w:rsidRDefault="000651D6" w:rsidP="000651D6">
      <w:pPr>
        <w:jc w:val="center"/>
        <w:rPr>
          <w:b/>
          <w:sz w:val="36"/>
          <w:szCs w:val="36"/>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0651D6" w:rsidRDefault="000651D6" w:rsidP="000651D6">
      <w:pPr>
        <w:rPr>
          <w:sz w:val="24"/>
          <w:szCs w:val="24"/>
        </w:rPr>
      </w:pPr>
    </w:p>
    <w:p w:rsidR="00D109AF" w:rsidRDefault="00D109AF">
      <w:pPr>
        <w:rPr>
          <w:b/>
        </w:rPr>
      </w:pPr>
      <w:r>
        <w:rPr>
          <w:b/>
        </w:rPr>
        <w:br w:type="page"/>
      </w:r>
    </w:p>
    <w:p w:rsidR="000F3FA4" w:rsidRPr="008F34AF" w:rsidRDefault="000F3FA4" w:rsidP="000F3FA4">
      <w:pPr>
        <w:rPr>
          <w:b/>
        </w:rPr>
      </w:pPr>
      <w:r w:rsidRPr="008F34AF">
        <w:rPr>
          <w:b/>
        </w:rPr>
        <w:lastRenderedPageBreak/>
        <w:t xml:space="preserve">The </w:t>
      </w:r>
      <w:proofErr w:type="gramStart"/>
      <w:r w:rsidRPr="008F34AF">
        <w:rPr>
          <w:b/>
        </w:rPr>
        <w:t>Dean &amp;</w:t>
      </w:r>
      <w:proofErr w:type="gramEnd"/>
      <w:r w:rsidRPr="008F34AF">
        <w:rPr>
          <w:b/>
        </w:rPr>
        <w:t xml:space="preserve"> Chapter of St </w:t>
      </w:r>
      <w:proofErr w:type="spellStart"/>
      <w:r w:rsidRPr="008F34AF">
        <w:rPr>
          <w:b/>
        </w:rPr>
        <w:t>Woolos</w:t>
      </w:r>
      <w:proofErr w:type="spellEnd"/>
      <w:r w:rsidRPr="008F34AF">
        <w:rPr>
          <w:b/>
        </w:rPr>
        <w:t xml:space="preserve"> Cathedral</w:t>
      </w:r>
    </w:p>
    <w:p w:rsidR="000F3FA4" w:rsidRDefault="000F3FA4" w:rsidP="000F3FA4">
      <w:pPr>
        <w:rPr>
          <w:b/>
        </w:rPr>
      </w:pPr>
      <w:r>
        <w:rPr>
          <w:b/>
        </w:rPr>
        <w:t>Professional Advisers</w:t>
      </w:r>
    </w:p>
    <w:p w:rsidR="000F3FA4" w:rsidRDefault="000F3FA4" w:rsidP="000F3FA4">
      <w:pPr>
        <w:rPr>
          <w:b/>
        </w:rPr>
      </w:pPr>
    </w:p>
    <w:p w:rsidR="000F3FA4" w:rsidRPr="00B757FB" w:rsidRDefault="000F3FA4" w:rsidP="000F3FA4">
      <w:pPr>
        <w:tabs>
          <w:tab w:val="left" w:pos="3402"/>
        </w:tabs>
        <w:spacing w:after="0" w:line="240" w:lineRule="auto"/>
      </w:pPr>
      <w:r>
        <w:rPr>
          <w:b/>
        </w:rPr>
        <w:t>Independent Examiners</w:t>
      </w:r>
      <w:r w:rsidR="0010172C">
        <w:rPr>
          <w:b/>
        </w:rPr>
        <w:tab/>
      </w:r>
      <w:r w:rsidR="0010172C" w:rsidRPr="0010172C">
        <w:t xml:space="preserve">Mr </w:t>
      </w:r>
      <w:r w:rsidR="00182CCE">
        <w:t>Paul Williams</w:t>
      </w:r>
    </w:p>
    <w:p w:rsidR="000F3FA4" w:rsidRPr="00B757FB" w:rsidRDefault="0010172C" w:rsidP="000F3FA4">
      <w:pPr>
        <w:tabs>
          <w:tab w:val="left" w:pos="3402"/>
        </w:tabs>
        <w:spacing w:after="0" w:line="240" w:lineRule="auto"/>
      </w:pPr>
      <w:r>
        <w:tab/>
        <w:t>Davies Williams Chartered Accountants</w:t>
      </w:r>
    </w:p>
    <w:p w:rsidR="000F3FA4" w:rsidRPr="00B757FB" w:rsidRDefault="0010172C" w:rsidP="000F3FA4">
      <w:pPr>
        <w:tabs>
          <w:tab w:val="left" w:pos="3402"/>
        </w:tabs>
        <w:spacing w:after="0" w:line="240" w:lineRule="auto"/>
      </w:pPr>
      <w:r>
        <w:tab/>
        <w:t>21 St Andrews Crescent</w:t>
      </w:r>
    </w:p>
    <w:p w:rsidR="000F3FA4" w:rsidRPr="00B757FB" w:rsidRDefault="0010172C" w:rsidP="000F3FA4">
      <w:pPr>
        <w:tabs>
          <w:tab w:val="left" w:pos="3402"/>
        </w:tabs>
        <w:spacing w:after="0" w:line="240" w:lineRule="auto"/>
      </w:pPr>
      <w:r>
        <w:tab/>
        <w:t>Cardiff</w:t>
      </w:r>
    </w:p>
    <w:p w:rsidR="000F3FA4" w:rsidRPr="0010172C" w:rsidRDefault="0010172C" w:rsidP="000F3FA4">
      <w:pPr>
        <w:tabs>
          <w:tab w:val="left" w:pos="3402"/>
        </w:tabs>
        <w:spacing w:after="0" w:line="240" w:lineRule="auto"/>
      </w:pPr>
      <w:r>
        <w:rPr>
          <w:b/>
        </w:rPr>
        <w:tab/>
      </w:r>
      <w:r w:rsidRPr="0010172C">
        <w:t>CF10 3DB</w:t>
      </w:r>
    </w:p>
    <w:p w:rsidR="000F3FA4" w:rsidRDefault="000F3FA4" w:rsidP="000F3FA4">
      <w:pPr>
        <w:tabs>
          <w:tab w:val="left" w:pos="3402"/>
        </w:tabs>
        <w:spacing w:after="0" w:line="240" w:lineRule="auto"/>
        <w:rPr>
          <w:b/>
        </w:rPr>
      </w:pPr>
    </w:p>
    <w:p w:rsidR="0010172C" w:rsidRDefault="0010172C" w:rsidP="000F3FA4">
      <w:pPr>
        <w:tabs>
          <w:tab w:val="left" w:pos="3402"/>
        </w:tabs>
        <w:spacing w:after="0" w:line="240" w:lineRule="auto"/>
        <w:rPr>
          <w:b/>
        </w:rPr>
      </w:pPr>
    </w:p>
    <w:p w:rsidR="000F3FA4" w:rsidRPr="00B757FB" w:rsidRDefault="000F3FA4" w:rsidP="000F3FA4">
      <w:pPr>
        <w:tabs>
          <w:tab w:val="left" w:pos="3402"/>
        </w:tabs>
        <w:spacing w:after="0" w:line="240" w:lineRule="auto"/>
      </w:pPr>
      <w:r>
        <w:rPr>
          <w:b/>
        </w:rPr>
        <w:t>Bankers</w:t>
      </w:r>
      <w:r>
        <w:rPr>
          <w:b/>
        </w:rPr>
        <w:tab/>
      </w:r>
      <w:r w:rsidRPr="00B757FB">
        <w:t>National Westminster Bank</w:t>
      </w:r>
    </w:p>
    <w:p w:rsidR="000F3FA4" w:rsidRPr="00B757FB" w:rsidRDefault="000F3FA4" w:rsidP="000F3FA4">
      <w:pPr>
        <w:tabs>
          <w:tab w:val="left" w:pos="3402"/>
        </w:tabs>
        <w:spacing w:after="0" w:line="240" w:lineRule="auto"/>
      </w:pPr>
      <w:r w:rsidRPr="00B757FB">
        <w:tab/>
        <w:t>1 Clifton Street</w:t>
      </w:r>
    </w:p>
    <w:p w:rsidR="000F3FA4" w:rsidRPr="00B757FB" w:rsidRDefault="000F3FA4" w:rsidP="000F3FA4">
      <w:pPr>
        <w:tabs>
          <w:tab w:val="left" w:pos="3402"/>
        </w:tabs>
        <w:spacing w:after="0" w:line="240" w:lineRule="auto"/>
      </w:pPr>
      <w:r w:rsidRPr="00B757FB">
        <w:tab/>
        <w:t>London</w:t>
      </w:r>
    </w:p>
    <w:p w:rsidR="000F3FA4" w:rsidRPr="00B757FB" w:rsidRDefault="000F3FA4" w:rsidP="000F3FA4">
      <w:pPr>
        <w:tabs>
          <w:tab w:val="left" w:pos="3402"/>
        </w:tabs>
        <w:spacing w:after="0" w:line="240" w:lineRule="auto"/>
      </w:pPr>
      <w:r w:rsidRPr="00B757FB">
        <w:tab/>
        <w:t>W1 5GD</w:t>
      </w:r>
    </w:p>
    <w:p w:rsidR="000F3FA4" w:rsidRDefault="000F3FA4" w:rsidP="000F3FA4">
      <w:pPr>
        <w:tabs>
          <w:tab w:val="left" w:pos="3402"/>
        </w:tabs>
        <w:spacing w:after="0" w:line="240" w:lineRule="auto"/>
        <w:rPr>
          <w:b/>
        </w:rPr>
      </w:pPr>
    </w:p>
    <w:p w:rsidR="000F3FA4" w:rsidRDefault="000F3FA4" w:rsidP="000F3FA4">
      <w:pPr>
        <w:tabs>
          <w:tab w:val="left" w:pos="3402"/>
        </w:tabs>
        <w:spacing w:after="0" w:line="240" w:lineRule="auto"/>
        <w:rPr>
          <w:b/>
        </w:rPr>
      </w:pPr>
    </w:p>
    <w:p w:rsidR="000F3FA4" w:rsidRDefault="000F3FA4" w:rsidP="000F3FA4">
      <w:pPr>
        <w:tabs>
          <w:tab w:val="left" w:pos="3402"/>
        </w:tabs>
        <w:spacing w:after="0" w:line="240" w:lineRule="auto"/>
      </w:pPr>
      <w:r>
        <w:rPr>
          <w:b/>
        </w:rPr>
        <w:t>Stockbrokers</w:t>
      </w:r>
      <w:r>
        <w:rPr>
          <w:b/>
        </w:rPr>
        <w:tab/>
      </w:r>
      <w:proofErr w:type="spellStart"/>
      <w:r>
        <w:t>Brewin</w:t>
      </w:r>
      <w:proofErr w:type="spellEnd"/>
      <w:r>
        <w:t xml:space="preserve"> Dolphin Ltd</w:t>
      </w:r>
    </w:p>
    <w:p w:rsidR="000F3FA4" w:rsidRDefault="000F3FA4" w:rsidP="000F3FA4">
      <w:pPr>
        <w:tabs>
          <w:tab w:val="left" w:pos="3402"/>
        </w:tabs>
        <w:spacing w:after="0" w:line="240" w:lineRule="auto"/>
      </w:pPr>
      <w:r>
        <w:tab/>
        <w:t>2</w:t>
      </w:r>
      <w:r w:rsidRPr="000F3FA4">
        <w:rPr>
          <w:vertAlign w:val="superscript"/>
        </w:rPr>
        <w:t>nd</w:t>
      </w:r>
      <w:r>
        <w:t xml:space="preserve"> Floor</w:t>
      </w:r>
    </w:p>
    <w:p w:rsidR="000F3FA4" w:rsidRDefault="000F3FA4" w:rsidP="000F3FA4">
      <w:pPr>
        <w:tabs>
          <w:tab w:val="left" w:pos="3402"/>
        </w:tabs>
        <w:spacing w:after="0" w:line="240" w:lineRule="auto"/>
      </w:pPr>
      <w:r>
        <w:tab/>
        <w:t>5 Callaghan Square</w:t>
      </w:r>
    </w:p>
    <w:p w:rsidR="000F3FA4" w:rsidRDefault="000F3FA4" w:rsidP="000F3FA4">
      <w:pPr>
        <w:tabs>
          <w:tab w:val="left" w:pos="3402"/>
        </w:tabs>
        <w:spacing w:after="0" w:line="240" w:lineRule="auto"/>
        <w:rPr>
          <w:b/>
        </w:rPr>
      </w:pPr>
      <w:r>
        <w:tab/>
        <w:t>Cardiff</w:t>
      </w:r>
    </w:p>
    <w:p w:rsidR="000F3FA4" w:rsidRPr="000F3FA4" w:rsidRDefault="000F3FA4" w:rsidP="000F3FA4">
      <w:pPr>
        <w:tabs>
          <w:tab w:val="left" w:pos="3402"/>
        </w:tabs>
        <w:spacing w:after="0" w:line="240" w:lineRule="auto"/>
      </w:pPr>
      <w:r>
        <w:rPr>
          <w:b/>
        </w:rPr>
        <w:tab/>
      </w:r>
      <w:r w:rsidRPr="000F3FA4">
        <w:t>CF10 5BT</w:t>
      </w:r>
    </w:p>
    <w:p w:rsidR="000F3FA4" w:rsidRDefault="000F3FA4">
      <w:pPr>
        <w:rPr>
          <w:b/>
        </w:rPr>
      </w:pPr>
      <w:r>
        <w:rPr>
          <w:b/>
        </w:rPr>
        <w:br w:type="page"/>
      </w:r>
    </w:p>
    <w:p w:rsidR="000F3FA4" w:rsidRPr="008F34AF" w:rsidRDefault="000F3FA4" w:rsidP="000F3FA4">
      <w:pPr>
        <w:rPr>
          <w:b/>
        </w:rPr>
      </w:pPr>
      <w:r w:rsidRPr="008F34AF">
        <w:rPr>
          <w:b/>
        </w:rPr>
        <w:lastRenderedPageBreak/>
        <w:t xml:space="preserve">The </w:t>
      </w:r>
      <w:proofErr w:type="gramStart"/>
      <w:r w:rsidRPr="008F34AF">
        <w:rPr>
          <w:b/>
        </w:rPr>
        <w:t>Dean &amp;</w:t>
      </w:r>
      <w:proofErr w:type="gramEnd"/>
      <w:r w:rsidRPr="008F34AF">
        <w:rPr>
          <w:b/>
        </w:rPr>
        <w:t xml:space="preserve"> Chapter of St </w:t>
      </w:r>
      <w:proofErr w:type="spellStart"/>
      <w:r w:rsidRPr="008F34AF">
        <w:rPr>
          <w:b/>
        </w:rPr>
        <w:t>Woolos</w:t>
      </w:r>
      <w:proofErr w:type="spellEnd"/>
      <w:r w:rsidRPr="008F34AF">
        <w:rPr>
          <w:b/>
        </w:rPr>
        <w:t xml:space="preserve"> Cathedral</w:t>
      </w:r>
    </w:p>
    <w:p w:rsidR="000F3FA4" w:rsidRDefault="000F3FA4" w:rsidP="000F3FA4">
      <w:pPr>
        <w:rPr>
          <w:b/>
        </w:rPr>
      </w:pPr>
      <w:r>
        <w:rPr>
          <w:b/>
        </w:rPr>
        <w:t>Independent Examiners Report</w:t>
      </w:r>
      <w:r>
        <w:rPr>
          <w:b/>
        </w:rPr>
        <w:br w:type="page"/>
      </w:r>
    </w:p>
    <w:p w:rsidR="000F3FA4" w:rsidRPr="008F34AF" w:rsidRDefault="000F3FA4" w:rsidP="000F3FA4">
      <w:pPr>
        <w:rPr>
          <w:b/>
        </w:rPr>
      </w:pPr>
      <w:r w:rsidRPr="008F34AF">
        <w:rPr>
          <w:b/>
        </w:rPr>
        <w:lastRenderedPageBreak/>
        <w:t xml:space="preserve">The </w:t>
      </w:r>
      <w:proofErr w:type="gramStart"/>
      <w:r w:rsidRPr="008F34AF">
        <w:rPr>
          <w:b/>
        </w:rPr>
        <w:t>Dean &amp;</w:t>
      </w:r>
      <w:proofErr w:type="gramEnd"/>
      <w:r w:rsidRPr="008F34AF">
        <w:rPr>
          <w:b/>
        </w:rPr>
        <w:t xml:space="preserve"> Chapter of St </w:t>
      </w:r>
      <w:proofErr w:type="spellStart"/>
      <w:r w:rsidRPr="008F34AF">
        <w:rPr>
          <w:b/>
        </w:rPr>
        <w:t>Woolos</w:t>
      </w:r>
      <w:proofErr w:type="spellEnd"/>
      <w:r w:rsidRPr="008F34AF">
        <w:rPr>
          <w:b/>
        </w:rPr>
        <w:t xml:space="preserve"> Cathedral</w:t>
      </w:r>
    </w:p>
    <w:p w:rsidR="000F3FA4" w:rsidRDefault="000F3FA4" w:rsidP="000F3FA4">
      <w:pPr>
        <w:rPr>
          <w:b/>
        </w:rPr>
      </w:pPr>
      <w:r w:rsidRPr="008F34AF">
        <w:rPr>
          <w:b/>
        </w:rPr>
        <w:t>Statement of Financial Activities</w:t>
      </w:r>
    </w:p>
    <w:p w:rsidR="000F3FA4" w:rsidRPr="008F34AF" w:rsidRDefault="00B60C26" w:rsidP="000F3FA4">
      <w:pPr>
        <w:rPr>
          <w:b/>
        </w:rPr>
      </w:pPr>
      <w:r>
        <w:rPr>
          <w:b/>
        </w:rPr>
        <w:t>Year ended 31 December 2019</w:t>
      </w:r>
    </w:p>
    <w:p w:rsidR="000651D6" w:rsidRPr="008F34AF" w:rsidRDefault="008F34AF" w:rsidP="00B37EF3">
      <w:pPr>
        <w:tabs>
          <w:tab w:val="left" w:pos="2977"/>
          <w:tab w:val="left" w:pos="3686"/>
          <w:tab w:val="left" w:pos="5103"/>
          <w:tab w:val="left" w:pos="6521"/>
          <w:tab w:val="left" w:pos="7938"/>
        </w:tabs>
        <w:spacing w:after="0"/>
        <w:rPr>
          <w:b/>
        </w:rPr>
      </w:pPr>
      <w:r>
        <w:rPr>
          <w:b/>
        </w:rPr>
        <w:tab/>
      </w:r>
      <w:r>
        <w:rPr>
          <w:b/>
        </w:rPr>
        <w:tab/>
      </w:r>
      <w:r w:rsidR="000651D6" w:rsidRPr="008F34AF">
        <w:rPr>
          <w:b/>
        </w:rPr>
        <w:t>Unrestricted</w:t>
      </w:r>
      <w:r w:rsidR="000651D6" w:rsidRPr="008F34AF">
        <w:rPr>
          <w:b/>
        </w:rPr>
        <w:tab/>
        <w:t>Restricted</w:t>
      </w:r>
      <w:r w:rsidR="000651D6" w:rsidRPr="008F34AF">
        <w:rPr>
          <w:b/>
        </w:rPr>
        <w:tab/>
        <w:t>Total Funds</w:t>
      </w:r>
      <w:r w:rsidR="000651D6" w:rsidRPr="008F34AF">
        <w:rPr>
          <w:b/>
        </w:rPr>
        <w:tab/>
        <w:t>Total Funds</w:t>
      </w:r>
    </w:p>
    <w:p w:rsidR="000651D6" w:rsidRPr="008F34AF" w:rsidRDefault="008F34AF" w:rsidP="00B37EF3">
      <w:pPr>
        <w:tabs>
          <w:tab w:val="left" w:pos="2977"/>
          <w:tab w:val="left" w:pos="3686"/>
          <w:tab w:val="left" w:pos="5103"/>
          <w:tab w:val="left" w:pos="6521"/>
          <w:tab w:val="left" w:pos="7938"/>
        </w:tabs>
        <w:spacing w:after="0"/>
        <w:rPr>
          <w:b/>
        </w:rPr>
      </w:pPr>
      <w:r>
        <w:rPr>
          <w:b/>
        </w:rPr>
        <w:tab/>
      </w:r>
      <w:r>
        <w:rPr>
          <w:b/>
        </w:rPr>
        <w:tab/>
        <w:t>Funds</w:t>
      </w:r>
      <w:r>
        <w:rPr>
          <w:b/>
        </w:rPr>
        <w:tab/>
      </w:r>
      <w:r w:rsidR="000651D6" w:rsidRPr="008F34AF">
        <w:rPr>
          <w:b/>
        </w:rPr>
        <w:t>Funds</w:t>
      </w:r>
      <w:r w:rsidR="000651D6" w:rsidRPr="008F34AF">
        <w:rPr>
          <w:b/>
        </w:rPr>
        <w:tab/>
      </w:r>
      <w:r w:rsidR="00B60C26">
        <w:rPr>
          <w:b/>
        </w:rPr>
        <w:t>2019</w:t>
      </w:r>
      <w:r w:rsidR="00B37EF3">
        <w:rPr>
          <w:b/>
        </w:rPr>
        <w:tab/>
      </w:r>
      <w:r w:rsidR="00B60C26">
        <w:rPr>
          <w:b/>
        </w:rPr>
        <w:t>2018</w:t>
      </w:r>
    </w:p>
    <w:p w:rsidR="000651D6" w:rsidRPr="008F34AF" w:rsidRDefault="008F34AF" w:rsidP="00B37EF3">
      <w:pPr>
        <w:tabs>
          <w:tab w:val="left" w:pos="2977"/>
          <w:tab w:val="left" w:pos="3686"/>
          <w:tab w:val="left" w:pos="5103"/>
          <w:tab w:val="left" w:pos="6521"/>
          <w:tab w:val="left" w:pos="7938"/>
        </w:tabs>
        <w:spacing w:after="0"/>
        <w:rPr>
          <w:b/>
        </w:rPr>
      </w:pPr>
      <w:r>
        <w:rPr>
          <w:b/>
        </w:rPr>
        <w:tab/>
      </w:r>
      <w:r w:rsidR="00B37EF3">
        <w:rPr>
          <w:b/>
        </w:rPr>
        <w:t>Note</w:t>
      </w:r>
      <w:r w:rsidR="00B37EF3">
        <w:rPr>
          <w:b/>
        </w:rPr>
        <w:tab/>
        <w:t xml:space="preserve">     £</w:t>
      </w:r>
      <w:r w:rsidR="00B37EF3">
        <w:rPr>
          <w:b/>
        </w:rPr>
        <w:tab/>
        <w:t xml:space="preserve">     £</w:t>
      </w:r>
      <w:r w:rsidR="00B37EF3">
        <w:rPr>
          <w:b/>
        </w:rPr>
        <w:tab/>
        <w:t xml:space="preserve">     £</w:t>
      </w:r>
      <w:r w:rsidR="00B37EF3">
        <w:rPr>
          <w:b/>
        </w:rPr>
        <w:tab/>
        <w:t xml:space="preserve">     </w:t>
      </w:r>
      <w:r w:rsidR="000651D6" w:rsidRPr="008F34AF">
        <w:rPr>
          <w:b/>
        </w:rPr>
        <w:t>£</w:t>
      </w:r>
    </w:p>
    <w:p w:rsidR="000651D6" w:rsidRPr="008F34AF" w:rsidRDefault="000651D6" w:rsidP="00B37EF3">
      <w:pPr>
        <w:tabs>
          <w:tab w:val="left" w:pos="2977"/>
          <w:tab w:val="left" w:pos="3686"/>
          <w:tab w:val="left" w:pos="5103"/>
          <w:tab w:val="left" w:pos="6521"/>
          <w:tab w:val="left" w:pos="7938"/>
        </w:tabs>
        <w:spacing w:after="0"/>
        <w:rPr>
          <w:b/>
        </w:rPr>
      </w:pPr>
      <w:r w:rsidRPr="008F34AF">
        <w:rPr>
          <w:b/>
        </w:rPr>
        <w:t>Incoming Resources</w:t>
      </w:r>
    </w:p>
    <w:p w:rsidR="00AE4D25" w:rsidRPr="008F34AF" w:rsidRDefault="00AE4D25" w:rsidP="00B37EF3">
      <w:pPr>
        <w:tabs>
          <w:tab w:val="left" w:pos="2977"/>
          <w:tab w:val="left" w:pos="3686"/>
          <w:tab w:val="left" w:pos="5103"/>
          <w:tab w:val="left" w:pos="6521"/>
          <w:tab w:val="left" w:pos="7938"/>
        </w:tabs>
        <w:spacing w:after="0"/>
      </w:pPr>
      <w:r w:rsidRPr="008F34AF">
        <w:t>Incoming resources from generating</w:t>
      </w:r>
    </w:p>
    <w:p w:rsidR="00AE4D25" w:rsidRPr="008F34AF" w:rsidRDefault="00AE4D25" w:rsidP="00B37EF3">
      <w:pPr>
        <w:tabs>
          <w:tab w:val="left" w:pos="2977"/>
          <w:tab w:val="left" w:pos="3686"/>
          <w:tab w:val="left" w:pos="5103"/>
          <w:tab w:val="left" w:pos="6521"/>
          <w:tab w:val="left" w:pos="7938"/>
        </w:tabs>
        <w:spacing w:after="0"/>
      </w:pPr>
      <w:r w:rsidRPr="008F34AF">
        <w:t>Funds:</w:t>
      </w:r>
    </w:p>
    <w:p w:rsidR="00AE4D25" w:rsidRPr="008F34AF" w:rsidRDefault="00B37EF3" w:rsidP="00D109AF">
      <w:pPr>
        <w:tabs>
          <w:tab w:val="left" w:pos="2977"/>
          <w:tab w:val="right" w:pos="4253"/>
          <w:tab w:val="right" w:pos="5670"/>
          <w:tab w:val="right" w:pos="7088"/>
          <w:tab w:val="right" w:pos="8505"/>
        </w:tabs>
        <w:spacing w:after="0"/>
      </w:pPr>
      <w:r>
        <w:t xml:space="preserve">     </w:t>
      </w:r>
      <w:r w:rsidR="00AE4D25" w:rsidRPr="008F34AF">
        <w:t>Voluntary Income</w:t>
      </w:r>
      <w:r w:rsidR="00AE4D25" w:rsidRPr="008F34AF">
        <w:tab/>
      </w:r>
      <w:r w:rsidR="00AE4D25" w:rsidRPr="008F34AF">
        <w:rPr>
          <w:b/>
        </w:rPr>
        <w:t>2</w:t>
      </w:r>
      <w:r w:rsidR="004A377F" w:rsidRPr="008F34AF">
        <w:rPr>
          <w:b/>
        </w:rPr>
        <w:tab/>
      </w:r>
      <w:r w:rsidR="00B60C26">
        <w:t>72,951</w:t>
      </w:r>
      <w:r>
        <w:tab/>
      </w:r>
      <w:r w:rsidR="00B60C26">
        <w:t>7,783</w:t>
      </w:r>
      <w:r w:rsidR="00914384" w:rsidRPr="008F34AF">
        <w:tab/>
      </w:r>
      <w:r w:rsidR="00B60C26" w:rsidRPr="00B60C26">
        <w:rPr>
          <w:b/>
        </w:rPr>
        <w:t>80,734</w:t>
      </w:r>
      <w:r w:rsidR="00B60C26">
        <w:tab/>
      </w:r>
      <w:r w:rsidR="002737FB" w:rsidRPr="00B60C26">
        <w:t>116,099</w:t>
      </w:r>
    </w:p>
    <w:p w:rsidR="00AE4D25" w:rsidRPr="008F34AF" w:rsidRDefault="00B37EF3" w:rsidP="00D109AF">
      <w:pPr>
        <w:tabs>
          <w:tab w:val="left" w:pos="2977"/>
          <w:tab w:val="right" w:pos="4253"/>
          <w:tab w:val="right" w:pos="5670"/>
          <w:tab w:val="right" w:pos="7088"/>
          <w:tab w:val="right" w:pos="8505"/>
        </w:tabs>
        <w:spacing w:after="0"/>
      </w:pPr>
      <w:r>
        <w:t xml:space="preserve">     </w:t>
      </w:r>
      <w:r w:rsidR="00AE4D25" w:rsidRPr="008F34AF">
        <w:t>Investment Income</w:t>
      </w:r>
      <w:r w:rsidR="00AE4D25" w:rsidRPr="008F34AF">
        <w:tab/>
      </w:r>
      <w:r w:rsidR="00AE4D25" w:rsidRPr="008F34AF">
        <w:rPr>
          <w:b/>
        </w:rPr>
        <w:t>3</w:t>
      </w:r>
      <w:r w:rsidR="004A377F" w:rsidRPr="008F34AF">
        <w:rPr>
          <w:b/>
        </w:rPr>
        <w:tab/>
      </w:r>
      <w:r w:rsidR="00B60C26">
        <w:rPr>
          <w:szCs w:val="20"/>
        </w:rPr>
        <w:t>9,404</w:t>
      </w:r>
      <w:r>
        <w:rPr>
          <w:szCs w:val="20"/>
        </w:rPr>
        <w:tab/>
      </w:r>
      <w:r w:rsidR="00B60C26">
        <w:rPr>
          <w:szCs w:val="20"/>
        </w:rPr>
        <w:t>5,661</w:t>
      </w:r>
      <w:r>
        <w:rPr>
          <w:szCs w:val="20"/>
        </w:rPr>
        <w:tab/>
      </w:r>
      <w:r w:rsidR="002737FB">
        <w:rPr>
          <w:b/>
          <w:szCs w:val="20"/>
        </w:rPr>
        <w:t>1</w:t>
      </w:r>
      <w:r w:rsidR="00B60C26">
        <w:rPr>
          <w:b/>
          <w:szCs w:val="20"/>
        </w:rPr>
        <w:t>5,065</w:t>
      </w:r>
      <w:r w:rsidR="00B60C26">
        <w:rPr>
          <w:b/>
          <w:szCs w:val="20"/>
        </w:rPr>
        <w:tab/>
      </w:r>
      <w:r w:rsidR="00B60C26" w:rsidRPr="00B60C26">
        <w:rPr>
          <w:szCs w:val="20"/>
        </w:rPr>
        <w:t>1</w:t>
      </w:r>
      <w:r w:rsidR="002737FB" w:rsidRPr="00B60C26">
        <w:rPr>
          <w:szCs w:val="20"/>
        </w:rPr>
        <w:t>2,926</w:t>
      </w:r>
    </w:p>
    <w:p w:rsidR="00AE4D25" w:rsidRPr="008F34AF" w:rsidRDefault="00AE4D25" w:rsidP="00D109AF">
      <w:pPr>
        <w:tabs>
          <w:tab w:val="left" w:pos="2977"/>
          <w:tab w:val="right" w:pos="4253"/>
          <w:tab w:val="right" w:pos="5670"/>
          <w:tab w:val="right" w:pos="7088"/>
          <w:tab w:val="right" w:pos="8505"/>
        </w:tabs>
        <w:spacing w:after="0"/>
        <w:rPr>
          <w:b/>
        </w:rPr>
      </w:pPr>
    </w:p>
    <w:p w:rsidR="004A377F" w:rsidRPr="008F34AF" w:rsidRDefault="00AE4D25" w:rsidP="00D109AF">
      <w:pPr>
        <w:tabs>
          <w:tab w:val="left" w:pos="2977"/>
          <w:tab w:val="right" w:pos="4253"/>
          <w:tab w:val="right" w:pos="5670"/>
          <w:tab w:val="right" w:pos="7088"/>
          <w:tab w:val="right" w:pos="8505"/>
        </w:tabs>
        <w:spacing w:after="0"/>
      </w:pPr>
      <w:r w:rsidRPr="008F34AF">
        <w:rPr>
          <w:b/>
        </w:rPr>
        <w:t>Total Incoming Resources</w:t>
      </w:r>
      <w:r w:rsidR="004A377F" w:rsidRPr="008F34AF">
        <w:rPr>
          <w:b/>
        </w:rPr>
        <w:tab/>
      </w:r>
      <w:r w:rsidR="004A377F" w:rsidRPr="008F34AF">
        <w:rPr>
          <w:b/>
        </w:rPr>
        <w:tab/>
      </w:r>
      <w:r w:rsidR="00B60C26">
        <w:rPr>
          <w:u w:val="single"/>
        </w:rPr>
        <w:t>82,355</w:t>
      </w:r>
      <w:r w:rsidR="004A377F" w:rsidRPr="008F34AF">
        <w:rPr>
          <w:b/>
        </w:rPr>
        <w:tab/>
      </w:r>
      <w:r w:rsidR="00B60C26">
        <w:rPr>
          <w:u w:val="single"/>
        </w:rPr>
        <w:t>13,444</w:t>
      </w:r>
      <w:r w:rsidR="004A377F" w:rsidRPr="008F34AF">
        <w:rPr>
          <w:b/>
        </w:rPr>
        <w:tab/>
      </w:r>
      <w:r w:rsidR="00B60C26">
        <w:rPr>
          <w:b/>
          <w:u w:val="single"/>
        </w:rPr>
        <w:t>95,799</w:t>
      </w:r>
      <w:r w:rsidR="00B60C26" w:rsidRPr="00B60C26">
        <w:tab/>
      </w:r>
      <w:r w:rsidR="002737FB" w:rsidRPr="00B60C26">
        <w:rPr>
          <w:u w:val="single"/>
        </w:rPr>
        <w:t>129,025</w:t>
      </w:r>
    </w:p>
    <w:p w:rsidR="00AE4D25" w:rsidRPr="008F34AF" w:rsidRDefault="00AE4D25" w:rsidP="00D109AF">
      <w:pPr>
        <w:tabs>
          <w:tab w:val="left" w:pos="2977"/>
          <w:tab w:val="right" w:pos="4253"/>
          <w:tab w:val="right" w:pos="5670"/>
          <w:tab w:val="right" w:pos="7088"/>
          <w:tab w:val="right" w:pos="8505"/>
        </w:tabs>
        <w:spacing w:after="0"/>
        <w:rPr>
          <w:b/>
        </w:rPr>
      </w:pPr>
    </w:p>
    <w:p w:rsidR="00AE4D25" w:rsidRPr="008F34AF" w:rsidRDefault="00AE4D25" w:rsidP="00D109AF">
      <w:pPr>
        <w:tabs>
          <w:tab w:val="left" w:pos="2977"/>
          <w:tab w:val="right" w:pos="4253"/>
          <w:tab w:val="right" w:pos="5670"/>
          <w:tab w:val="right" w:pos="7088"/>
          <w:tab w:val="right" w:pos="8505"/>
        </w:tabs>
        <w:spacing w:after="0"/>
        <w:rPr>
          <w:b/>
        </w:rPr>
      </w:pPr>
      <w:r w:rsidRPr="008F34AF">
        <w:rPr>
          <w:b/>
        </w:rPr>
        <w:t>Resources Expended</w:t>
      </w:r>
    </w:p>
    <w:p w:rsidR="00AE4D25" w:rsidRPr="008F34AF" w:rsidRDefault="00AE4D25" w:rsidP="00D109AF">
      <w:pPr>
        <w:tabs>
          <w:tab w:val="left" w:pos="2977"/>
          <w:tab w:val="right" w:pos="4253"/>
          <w:tab w:val="right" w:pos="5670"/>
          <w:tab w:val="right" w:pos="7088"/>
          <w:tab w:val="right" w:pos="8505"/>
        </w:tabs>
        <w:spacing w:after="0"/>
      </w:pPr>
      <w:r w:rsidRPr="008F34AF">
        <w:t>Costs of generating funds:</w:t>
      </w:r>
    </w:p>
    <w:p w:rsidR="00AE4D25" w:rsidRPr="002737FB" w:rsidRDefault="00B37EF3" w:rsidP="00D109AF">
      <w:pPr>
        <w:tabs>
          <w:tab w:val="left" w:pos="2977"/>
          <w:tab w:val="right" w:pos="4253"/>
          <w:tab w:val="right" w:pos="5670"/>
          <w:tab w:val="right" w:pos="7088"/>
          <w:tab w:val="right" w:pos="8505"/>
        </w:tabs>
        <w:spacing w:after="0"/>
      </w:pPr>
      <w:r>
        <w:t>Investment management Costs</w:t>
      </w:r>
      <w:r>
        <w:tab/>
      </w:r>
      <w:r w:rsidR="00AE4D25" w:rsidRPr="008F34AF">
        <w:rPr>
          <w:b/>
        </w:rPr>
        <w:t>4</w:t>
      </w:r>
      <w:r w:rsidR="004A377F" w:rsidRPr="008F34AF">
        <w:rPr>
          <w:b/>
        </w:rPr>
        <w:tab/>
      </w:r>
      <w:r w:rsidR="001C7E87">
        <w:t>(</w:t>
      </w:r>
      <w:r w:rsidR="00B60C26">
        <w:t>1,137</w:t>
      </w:r>
      <w:r w:rsidR="001C7E87">
        <w:t>)</w:t>
      </w:r>
      <w:r>
        <w:rPr>
          <w:szCs w:val="20"/>
        </w:rPr>
        <w:tab/>
      </w:r>
      <w:r w:rsidR="001C7E87">
        <w:rPr>
          <w:szCs w:val="20"/>
        </w:rPr>
        <w:t>(</w:t>
      </w:r>
      <w:r w:rsidR="00B60C26">
        <w:rPr>
          <w:szCs w:val="20"/>
        </w:rPr>
        <w:t>2,021</w:t>
      </w:r>
      <w:r w:rsidR="001C7E87">
        <w:rPr>
          <w:szCs w:val="20"/>
        </w:rPr>
        <w:t>)</w:t>
      </w:r>
      <w:r>
        <w:rPr>
          <w:szCs w:val="20"/>
        </w:rPr>
        <w:tab/>
      </w:r>
      <w:r w:rsidR="00B60C26" w:rsidRPr="00B60C26">
        <w:rPr>
          <w:b/>
          <w:szCs w:val="20"/>
        </w:rPr>
        <w:t>(3,158)</w:t>
      </w:r>
      <w:r w:rsidR="00B60C26">
        <w:rPr>
          <w:szCs w:val="20"/>
        </w:rPr>
        <w:tab/>
      </w:r>
      <w:r w:rsidR="002737FB" w:rsidRPr="00B60C26">
        <w:rPr>
          <w:szCs w:val="20"/>
        </w:rPr>
        <w:t>(3,642)</w:t>
      </w:r>
    </w:p>
    <w:p w:rsidR="00AE4D25" w:rsidRPr="00B60C26" w:rsidRDefault="00B37EF3" w:rsidP="00D109AF">
      <w:pPr>
        <w:tabs>
          <w:tab w:val="left" w:pos="2977"/>
          <w:tab w:val="right" w:pos="4253"/>
          <w:tab w:val="right" w:pos="5670"/>
          <w:tab w:val="right" w:pos="7088"/>
          <w:tab w:val="right" w:pos="8505"/>
        </w:tabs>
        <w:spacing w:after="0"/>
      </w:pPr>
      <w:r>
        <w:t>Charitable activities</w:t>
      </w:r>
      <w:r>
        <w:tab/>
      </w:r>
      <w:r w:rsidR="00AE4D25" w:rsidRPr="008F34AF">
        <w:rPr>
          <w:b/>
        </w:rPr>
        <w:t>5</w:t>
      </w:r>
      <w:r w:rsidR="004A377F" w:rsidRPr="008F34AF">
        <w:rPr>
          <w:b/>
        </w:rPr>
        <w:tab/>
      </w:r>
      <w:r w:rsidR="00222E36" w:rsidRPr="008F34AF">
        <w:t>(</w:t>
      </w:r>
      <w:r w:rsidR="00B60C26">
        <w:rPr>
          <w:szCs w:val="20"/>
        </w:rPr>
        <w:t>91,722</w:t>
      </w:r>
      <w:r w:rsidR="00222E36" w:rsidRPr="008F34AF">
        <w:rPr>
          <w:szCs w:val="20"/>
        </w:rPr>
        <w:t>)</w:t>
      </w:r>
      <w:r w:rsidR="00C843E2" w:rsidRPr="008F34AF">
        <w:tab/>
      </w:r>
      <w:r w:rsidR="00222E36" w:rsidRPr="008F34AF">
        <w:t>(</w:t>
      </w:r>
      <w:r w:rsidR="002737FB">
        <w:rPr>
          <w:szCs w:val="20"/>
        </w:rPr>
        <w:t>2</w:t>
      </w:r>
      <w:r w:rsidR="00B60C26">
        <w:rPr>
          <w:szCs w:val="20"/>
        </w:rPr>
        <w:t>4,010</w:t>
      </w:r>
      <w:r w:rsidR="00222E36" w:rsidRPr="008F34AF">
        <w:rPr>
          <w:szCs w:val="20"/>
        </w:rPr>
        <w:t>)</w:t>
      </w:r>
      <w:r w:rsidR="004A377F" w:rsidRPr="008F34AF">
        <w:rPr>
          <w:b/>
        </w:rPr>
        <w:tab/>
      </w:r>
      <w:r w:rsidR="00B60C26">
        <w:rPr>
          <w:b/>
        </w:rPr>
        <w:t>(115,732)</w:t>
      </w:r>
      <w:r w:rsidR="00B60C26">
        <w:rPr>
          <w:b/>
        </w:rPr>
        <w:tab/>
      </w:r>
      <w:r w:rsidR="002737FB" w:rsidRPr="00B60C26">
        <w:t>(80,233)</w:t>
      </w:r>
    </w:p>
    <w:p w:rsidR="00AE4D25" w:rsidRPr="008F34AF" w:rsidRDefault="00B37EF3" w:rsidP="00D109AF">
      <w:pPr>
        <w:tabs>
          <w:tab w:val="left" w:pos="2977"/>
          <w:tab w:val="right" w:pos="4253"/>
          <w:tab w:val="right" w:pos="5670"/>
          <w:tab w:val="right" w:pos="7088"/>
          <w:tab w:val="right" w:pos="8505"/>
        </w:tabs>
        <w:spacing w:after="0"/>
      </w:pPr>
      <w:r>
        <w:t>Governance Costs</w:t>
      </w:r>
      <w:r>
        <w:tab/>
      </w:r>
      <w:r w:rsidR="00AE4D25" w:rsidRPr="008F34AF">
        <w:rPr>
          <w:b/>
        </w:rPr>
        <w:t>6</w:t>
      </w:r>
      <w:r w:rsidR="004A377F" w:rsidRPr="008F34AF">
        <w:rPr>
          <w:b/>
        </w:rPr>
        <w:tab/>
      </w:r>
      <w:r w:rsidR="00222E36" w:rsidRPr="008F34AF">
        <w:t>-</w:t>
      </w:r>
      <w:r w:rsidR="004A377F" w:rsidRPr="008F34AF">
        <w:tab/>
      </w:r>
      <w:r w:rsidR="00FF5737" w:rsidRPr="008F34AF">
        <w:rPr>
          <w:b/>
        </w:rPr>
        <w:t>-</w:t>
      </w:r>
      <w:r>
        <w:rPr>
          <w:b/>
        </w:rPr>
        <w:tab/>
      </w:r>
      <w:r w:rsidR="00222E36" w:rsidRPr="008F34AF">
        <w:rPr>
          <w:b/>
        </w:rPr>
        <w:t>-</w:t>
      </w:r>
      <w:r w:rsidR="004A377F" w:rsidRPr="008F34AF">
        <w:rPr>
          <w:b/>
        </w:rPr>
        <w:tab/>
      </w:r>
      <w:r w:rsidR="005E1812">
        <w:t>-</w:t>
      </w:r>
    </w:p>
    <w:p w:rsidR="00AE4D25" w:rsidRPr="008F34AF" w:rsidRDefault="00AE4D25" w:rsidP="00D109AF">
      <w:pPr>
        <w:tabs>
          <w:tab w:val="left" w:pos="2977"/>
          <w:tab w:val="right" w:pos="4253"/>
          <w:tab w:val="right" w:pos="5670"/>
          <w:tab w:val="right" w:pos="7088"/>
          <w:tab w:val="right" w:pos="8505"/>
        </w:tabs>
        <w:spacing w:after="0"/>
        <w:rPr>
          <w:b/>
        </w:rPr>
      </w:pPr>
    </w:p>
    <w:p w:rsidR="00AE4D25" w:rsidRPr="00B60C26" w:rsidRDefault="00AE4D25" w:rsidP="00D109AF">
      <w:pPr>
        <w:tabs>
          <w:tab w:val="left" w:pos="2977"/>
          <w:tab w:val="right" w:pos="4253"/>
          <w:tab w:val="right" w:pos="5670"/>
          <w:tab w:val="right" w:pos="7088"/>
          <w:tab w:val="right" w:pos="8505"/>
        </w:tabs>
        <w:spacing w:after="0"/>
      </w:pPr>
      <w:r w:rsidRPr="008F34AF">
        <w:rPr>
          <w:b/>
        </w:rPr>
        <w:t>Total Resources Expended</w:t>
      </w:r>
      <w:r w:rsidR="004A377F" w:rsidRPr="008F34AF">
        <w:rPr>
          <w:b/>
        </w:rPr>
        <w:tab/>
      </w:r>
      <w:r w:rsidR="004A377F" w:rsidRPr="008F34AF">
        <w:rPr>
          <w:b/>
        </w:rPr>
        <w:tab/>
      </w:r>
      <w:r w:rsidR="00346FD1" w:rsidRPr="008F34AF">
        <w:rPr>
          <w:u w:val="single"/>
        </w:rPr>
        <w:t>(</w:t>
      </w:r>
      <w:r w:rsidR="00B60C26">
        <w:rPr>
          <w:u w:val="single"/>
        </w:rPr>
        <w:t>92,859</w:t>
      </w:r>
      <w:r w:rsidR="00346FD1" w:rsidRPr="008F34AF">
        <w:rPr>
          <w:u w:val="single"/>
        </w:rPr>
        <w:t>)</w:t>
      </w:r>
      <w:r w:rsidR="004A377F" w:rsidRPr="008F34AF">
        <w:rPr>
          <w:b/>
        </w:rPr>
        <w:tab/>
      </w:r>
      <w:r w:rsidR="00A95E3F">
        <w:rPr>
          <w:u w:val="single"/>
        </w:rPr>
        <w:t>(</w:t>
      </w:r>
      <w:r w:rsidR="00B60C26">
        <w:rPr>
          <w:u w:val="single"/>
        </w:rPr>
        <w:t>26,031</w:t>
      </w:r>
      <w:r w:rsidR="00346FD1" w:rsidRPr="008F34AF">
        <w:rPr>
          <w:u w:val="single"/>
        </w:rPr>
        <w:t>)</w:t>
      </w:r>
      <w:r w:rsidR="004A377F" w:rsidRPr="008F34AF">
        <w:rPr>
          <w:b/>
        </w:rPr>
        <w:tab/>
      </w:r>
      <w:r w:rsidR="00B60C26" w:rsidRPr="00B60C26">
        <w:rPr>
          <w:b/>
          <w:u w:val="single"/>
        </w:rPr>
        <w:t>(118,890)</w:t>
      </w:r>
      <w:r w:rsidR="00B60C26">
        <w:rPr>
          <w:b/>
        </w:rPr>
        <w:tab/>
      </w:r>
      <w:r w:rsidR="002737FB" w:rsidRPr="00B60C26">
        <w:rPr>
          <w:u w:val="single"/>
        </w:rPr>
        <w:t>(83,875)</w:t>
      </w:r>
    </w:p>
    <w:p w:rsidR="00AE4D25" w:rsidRPr="008F34AF" w:rsidRDefault="00AE4D25" w:rsidP="00D109AF">
      <w:pPr>
        <w:tabs>
          <w:tab w:val="left" w:pos="2977"/>
          <w:tab w:val="right" w:pos="4253"/>
          <w:tab w:val="right" w:pos="5670"/>
          <w:tab w:val="right" w:pos="7088"/>
          <w:tab w:val="right" w:pos="8505"/>
        </w:tabs>
        <w:spacing w:after="0"/>
        <w:rPr>
          <w:b/>
        </w:rPr>
      </w:pPr>
    </w:p>
    <w:p w:rsidR="004A377F" w:rsidRPr="008F34AF" w:rsidRDefault="004A377F" w:rsidP="00D109AF">
      <w:pPr>
        <w:tabs>
          <w:tab w:val="left" w:pos="2977"/>
          <w:tab w:val="right" w:pos="4253"/>
          <w:tab w:val="right" w:pos="5670"/>
          <w:tab w:val="right" w:pos="7088"/>
          <w:tab w:val="right" w:pos="8505"/>
        </w:tabs>
        <w:spacing w:after="0"/>
        <w:rPr>
          <w:b/>
        </w:rPr>
      </w:pPr>
      <w:r w:rsidRPr="008F34AF">
        <w:rPr>
          <w:b/>
        </w:rPr>
        <w:t>Net Outgoing Resources</w:t>
      </w:r>
    </w:p>
    <w:p w:rsidR="004A377F" w:rsidRPr="008F34AF" w:rsidRDefault="004A377F" w:rsidP="00D109AF">
      <w:pPr>
        <w:tabs>
          <w:tab w:val="left" w:pos="2977"/>
          <w:tab w:val="right" w:pos="4253"/>
          <w:tab w:val="right" w:pos="5670"/>
          <w:tab w:val="right" w:pos="7088"/>
          <w:tab w:val="right" w:pos="8505"/>
        </w:tabs>
        <w:spacing w:after="0"/>
        <w:rPr>
          <w:b/>
        </w:rPr>
      </w:pPr>
      <w:r w:rsidRPr="008F34AF">
        <w:rPr>
          <w:b/>
        </w:rPr>
        <w:t>Before Other Recognised</w:t>
      </w:r>
    </w:p>
    <w:p w:rsidR="004A377F" w:rsidRPr="00B60C26" w:rsidRDefault="002903C4" w:rsidP="00D109AF">
      <w:pPr>
        <w:tabs>
          <w:tab w:val="left" w:pos="2977"/>
          <w:tab w:val="right" w:pos="4253"/>
          <w:tab w:val="right" w:pos="5670"/>
          <w:tab w:val="right" w:pos="7088"/>
          <w:tab w:val="right" w:pos="8505"/>
        </w:tabs>
        <w:spacing w:after="0"/>
      </w:pPr>
      <w:r w:rsidRPr="008F34AF">
        <w:rPr>
          <w:b/>
        </w:rPr>
        <w:t>Gains &amp; Losses</w:t>
      </w:r>
      <w:r w:rsidRPr="008F34AF">
        <w:rPr>
          <w:b/>
        </w:rPr>
        <w:tab/>
      </w:r>
      <w:r w:rsidRPr="008F34AF">
        <w:rPr>
          <w:b/>
        </w:rPr>
        <w:tab/>
      </w:r>
      <w:r w:rsidR="00B60C26">
        <w:t>(10,504)</w:t>
      </w:r>
      <w:r w:rsidR="004A377F" w:rsidRPr="008F34AF">
        <w:tab/>
      </w:r>
      <w:r w:rsidR="00B60C26">
        <w:t>(12,587)</w:t>
      </w:r>
      <w:r w:rsidR="00DB597B" w:rsidRPr="008F34AF">
        <w:tab/>
      </w:r>
      <w:r w:rsidR="00B60C26" w:rsidRPr="00B60C26">
        <w:rPr>
          <w:b/>
        </w:rPr>
        <w:t>(23,091)</w:t>
      </w:r>
      <w:r w:rsidR="00B60C26">
        <w:tab/>
      </w:r>
      <w:r w:rsidR="002737FB" w:rsidRPr="00B60C26">
        <w:t>45,150</w:t>
      </w:r>
    </w:p>
    <w:p w:rsidR="004A377F" w:rsidRPr="008F34AF" w:rsidRDefault="004A377F" w:rsidP="00D109AF">
      <w:pPr>
        <w:tabs>
          <w:tab w:val="left" w:pos="2977"/>
          <w:tab w:val="right" w:pos="4253"/>
          <w:tab w:val="right" w:pos="5670"/>
          <w:tab w:val="right" w:pos="7088"/>
          <w:tab w:val="right" w:pos="8505"/>
        </w:tabs>
        <w:spacing w:after="0"/>
        <w:rPr>
          <w:b/>
        </w:rPr>
      </w:pPr>
      <w:r w:rsidRPr="008F34AF">
        <w:rPr>
          <w:b/>
        </w:rPr>
        <w:t>Other Recognised Gains &amp; Losses</w:t>
      </w:r>
    </w:p>
    <w:p w:rsidR="004A377F" w:rsidRPr="00595A96" w:rsidRDefault="004A377F" w:rsidP="00D109AF">
      <w:pPr>
        <w:tabs>
          <w:tab w:val="left" w:pos="2977"/>
          <w:tab w:val="right" w:pos="4253"/>
          <w:tab w:val="right" w:pos="5670"/>
          <w:tab w:val="right" w:pos="7088"/>
          <w:tab w:val="right" w:pos="8505"/>
        </w:tabs>
        <w:spacing w:after="0"/>
      </w:pPr>
      <w:r w:rsidRPr="008F34AF">
        <w:t>Gains on investment assets</w:t>
      </w:r>
      <w:r w:rsidRPr="008F34AF">
        <w:tab/>
      </w:r>
      <w:r w:rsidRPr="008F34AF">
        <w:tab/>
      </w:r>
      <w:r w:rsidR="00595A96">
        <w:t>17,279</w:t>
      </w:r>
      <w:r w:rsidR="00B37EF3">
        <w:tab/>
      </w:r>
      <w:r w:rsidR="00595A96">
        <w:t>30,717</w:t>
      </w:r>
      <w:r w:rsidR="00B37EF3">
        <w:tab/>
      </w:r>
      <w:r w:rsidR="00595A96" w:rsidRPr="00595A96">
        <w:rPr>
          <w:b/>
        </w:rPr>
        <w:t>24,905</w:t>
      </w:r>
      <w:r w:rsidR="00595A96">
        <w:tab/>
      </w:r>
      <w:r w:rsidR="002737FB" w:rsidRPr="00595A96">
        <w:t>(39,144)</w:t>
      </w:r>
    </w:p>
    <w:p w:rsidR="004A377F" w:rsidRPr="008F34AF" w:rsidRDefault="004A377F" w:rsidP="00D109AF">
      <w:pPr>
        <w:tabs>
          <w:tab w:val="left" w:pos="2977"/>
          <w:tab w:val="right" w:pos="4253"/>
          <w:tab w:val="right" w:pos="5670"/>
          <w:tab w:val="right" w:pos="7088"/>
          <w:tab w:val="right" w:pos="8505"/>
        </w:tabs>
        <w:spacing w:after="0"/>
      </w:pPr>
    </w:p>
    <w:p w:rsidR="004A377F" w:rsidRPr="008F34AF" w:rsidRDefault="004A377F" w:rsidP="00D109AF">
      <w:pPr>
        <w:tabs>
          <w:tab w:val="left" w:pos="2977"/>
          <w:tab w:val="right" w:pos="4253"/>
          <w:tab w:val="right" w:pos="5670"/>
          <w:tab w:val="right" w:pos="7088"/>
          <w:tab w:val="right" w:pos="8505"/>
        </w:tabs>
        <w:spacing w:after="0"/>
        <w:rPr>
          <w:b/>
        </w:rPr>
      </w:pPr>
      <w:r w:rsidRPr="008F34AF">
        <w:rPr>
          <w:b/>
        </w:rPr>
        <w:t>Net Movement in Funds</w:t>
      </w:r>
      <w:r w:rsidRPr="008F34AF">
        <w:rPr>
          <w:b/>
        </w:rPr>
        <w:tab/>
      </w:r>
      <w:r w:rsidRPr="008F34AF">
        <w:rPr>
          <w:b/>
        </w:rPr>
        <w:tab/>
      </w:r>
      <w:r w:rsidR="00595A96">
        <w:rPr>
          <w:u w:val="single"/>
        </w:rPr>
        <w:t>6,775</w:t>
      </w:r>
      <w:r w:rsidR="000313DF" w:rsidRPr="008F34AF">
        <w:rPr>
          <w:b/>
        </w:rPr>
        <w:tab/>
      </w:r>
      <w:r w:rsidR="00595A96">
        <w:rPr>
          <w:u w:val="single"/>
        </w:rPr>
        <w:t>18,130</w:t>
      </w:r>
      <w:r w:rsidR="000313DF" w:rsidRPr="008F34AF">
        <w:rPr>
          <w:b/>
        </w:rPr>
        <w:tab/>
      </w:r>
      <w:r w:rsidR="00595A96" w:rsidRPr="00595A96">
        <w:rPr>
          <w:b/>
          <w:u w:val="single"/>
        </w:rPr>
        <w:t>24,905</w:t>
      </w:r>
      <w:r w:rsidR="00595A96">
        <w:rPr>
          <w:b/>
        </w:rPr>
        <w:tab/>
      </w:r>
      <w:r w:rsidR="002737FB" w:rsidRPr="00595A96">
        <w:rPr>
          <w:u w:val="single"/>
        </w:rPr>
        <w:t>6,006</w:t>
      </w:r>
    </w:p>
    <w:p w:rsidR="004A377F" w:rsidRPr="008F34AF" w:rsidRDefault="004A377F" w:rsidP="00D109AF">
      <w:pPr>
        <w:tabs>
          <w:tab w:val="left" w:pos="2977"/>
          <w:tab w:val="right" w:pos="4253"/>
          <w:tab w:val="right" w:pos="5670"/>
          <w:tab w:val="right" w:pos="7088"/>
          <w:tab w:val="right" w:pos="8505"/>
        </w:tabs>
        <w:spacing w:after="0"/>
        <w:rPr>
          <w:b/>
        </w:rPr>
      </w:pPr>
      <w:r w:rsidRPr="008F34AF">
        <w:rPr>
          <w:b/>
        </w:rPr>
        <w:t>Reconciliation of Funds</w:t>
      </w:r>
    </w:p>
    <w:p w:rsidR="004A377F" w:rsidRPr="008F34AF" w:rsidRDefault="004A377F" w:rsidP="00D109AF">
      <w:pPr>
        <w:tabs>
          <w:tab w:val="left" w:pos="2977"/>
          <w:tab w:val="right" w:pos="4253"/>
          <w:tab w:val="right" w:pos="5670"/>
          <w:tab w:val="right" w:pos="7088"/>
          <w:tab w:val="right" w:pos="8505"/>
        </w:tabs>
        <w:spacing w:after="0"/>
      </w:pPr>
      <w:r w:rsidRPr="008F34AF">
        <w:t>Total funds brought forward</w:t>
      </w:r>
      <w:r w:rsidR="0005131A">
        <w:tab/>
      </w:r>
      <w:r w:rsidR="0005131A">
        <w:tab/>
      </w:r>
      <w:r w:rsidR="00595A96">
        <w:t>234,993</w:t>
      </w:r>
      <w:r w:rsidR="00182CCE">
        <w:tab/>
      </w:r>
      <w:r w:rsidR="00595A96">
        <w:t>334,932</w:t>
      </w:r>
      <w:r w:rsidR="00D54BA1" w:rsidRPr="008F34AF">
        <w:tab/>
      </w:r>
      <w:r w:rsidR="00595A96" w:rsidRPr="00595A96">
        <w:rPr>
          <w:b/>
        </w:rPr>
        <w:t>569,925</w:t>
      </w:r>
      <w:r w:rsidR="00595A96" w:rsidRPr="00595A96">
        <w:rPr>
          <w:b/>
        </w:rPr>
        <w:tab/>
      </w:r>
      <w:r w:rsidR="002737FB" w:rsidRPr="00595A96">
        <w:t>563,919</w:t>
      </w:r>
    </w:p>
    <w:p w:rsidR="004A377F" w:rsidRPr="008F34AF" w:rsidRDefault="004A377F" w:rsidP="00D109AF">
      <w:pPr>
        <w:tabs>
          <w:tab w:val="left" w:pos="2977"/>
          <w:tab w:val="right" w:pos="4253"/>
          <w:tab w:val="right" w:pos="5670"/>
          <w:tab w:val="right" w:pos="7088"/>
          <w:tab w:val="right" w:pos="8505"/>
        </w:tabs>
        <w:spacing w:after="0"/>
      </w:pPr>
    </w:p>
    <w:p w:rsidR="00D54BA1" w:rsidRPr="0025031F" w:rsidRDefault="004A377F" w:rsidP="00D109AF">
      <w:pPr>
        <w:tabs>
          <w:tab w:val="left" w:pos="2977"/>
          <w:tab w:val="right" w:pos="4253"/>
          <w:tab w:val="right" w:pos="5670"/>
          <w:tab w:val="right" w:pos="7088"/>
          <w:tab w:val="right" w:pos="8505"/>
        </w:tabs>
        <w:spacing w:after="0"/>
      </w:pPr>
      <w:r w:rsidRPr="008F34AF">
        <w:rPr>
          <w:b/>
        </w:rPr>
        <w:t xml:space="preserve">Total Funds Carried Forward  </w:t>
      </w:r>
      <w:r w:rsidR="000313DF" w:rsidRPr="008F34AF">
        <w:rPr>
          <w:b/>
        </w:rPr>
        <w:tab/>
      </w:r>
      <w:r w:rsidR="00B37EF3">
        <w:rPr>
          <w:b/>
        </w:rPr>
        <w:tab/>
      </w:r>
      <w:r w:rsidR="002737FB">
        <w:rPr>
          <w:u w:val="single"/>
        </w:rPr>
        <w:t>2</w:t>
      </w:r>
      <w:r w:rsidR="00595A96">
        <w:rPr>
          <w:u w:val="single"/>
        </w:rPr>
        <w:t>41,768</w:t>
      </w:r>
      <w:r w:rsidR="000313DF" w:rsidRPr="008F34AF">
        <w:tab/>
      </w:r>
      <w:r w:rsidR="002737FB">
        <w:rPr>
          <w:u w:val="single"/>
        </w:rPr>
        <w:t>3</w:t>
      </w:r>
      <w:r w:rsidR="00595A96">
        <w:rPr>
          <w:u w:val="single"/>
        </w:rPr>
        <w:t>53,062</w:t>
      </w:r>
      <w:r w:rsidR="000313DF" w:rsidRPr="008F34AF">
        <w:rPr>
          <w:b/>
        </w:rPr>
        <w:tab/>
      </w:r>
      <w:r w:rsidR="00595A96" w:rsidRPr="00595A96">
        <w:rPr>
          <w:b/>
          <w:u w:val="single"/>
        </w:rPr>
        <w:t>594,830</w:t>
      </w:r>
      <w:r w:rsidR="00595A96">
        <w:rPr>
          <w:b/>
        </w:rPr>
        <w:tab/>
      </w:r>
      <w:r w:rsidR="002737FB" w:rsidRPr="00595A96">
        <w:rPr>
          <w:u w:val="single"/>
        </w:rPr>
        <w:t>569,925</w:t>
      </w:r>
    </w:p>
    <w:p w:rsidR="005C0143" w:rsidRDefault="005C0143" w:rsidP="00AE4D25">
      <w:pPr>
        <w:spacing w:after="0"/>
      </w:pPr>
    </w:p>
    <w:p w:rsidR="005C0143" w:rsidRDefault="005C0143" w:rsidP="00AE4D25">
      <w:pPr>
        <w:spacing w:after="0"/>
      </w:pPr>
    </w:p>
    <w:p w:rsidR="00D109AF" w:rsidRDefault="00D109AF">
      <w:pPr>
        <w:rPr>
          <w:b/>
        </w:rPr>
      </w:pPr>
    </w:p>
    <w:p w:rsidR="000F3FA4" w:rsidRDefault="000F3FA4">
      <w:pPr>
        <w:rPr>
          <w:b/>
        </w:rPr>
      </w:pPr>
      <w:r>
        <w:rPr>
          <w:b/>
        </w:rPr>
        <w:br w:type="page"/>
      </w:r>
    </w:p>
    <w:p w:rsidR="005C0143" w:rsidRDefault="005C0143" w:rsidP="00AE4D25">
      <w:pPr>
        <w:spacing w:after="0"/>
        <w:rPr>
          <w:b/>
        </w:rPr>
      </w:pPr>
      <w:r>
        <w:rPr>
          <w:b/>
        </w:rPr>
        <w:lastRenderedPageBreak/>
        <w:t xml:space="preserve">The </w:t>
      </w:r>
      <w:proofErr w:type="gramStart"/>
      <w:r>
        <w:rPr>
          <w:b/>
        </w:rPr>
        <w:t>Dean &amp;</w:t>
      </w:r>
      <w:proofErr w:type="gramEnd"/>
      <w:r>
        <w:rPr>
          <w:b/>
        </w:rPr>
        <w:t xml:space="preserve"> Chapter of St </w:t>
      </w:r>
      <w:proofErr w:type="spellStart"/>
      <w:r>
        <w:rPr>
          <w:b/>
        </w:rPr>
        <w:t>Woolos</w:t>
      </w:r>
      <w:proofErr w:type="spellEnd"/>
      <w:r>
        <w:rPr>
          <w:b/>
        </w:rPr>
        <w:t xml:space="preserve"> Cathedral</w:t>
      </w:r>
    </w:p>
    <w:p w:rsidR="005C0143" w:rsidRDefault="005C0143" w:rsidP="00AE4D25">
      <w:pPr>
        <w:spacing w:after="0"/>
        <w:rPr>
          <w:b/>
        </w:rPr>
      </w:pPr>
    </w:p>
    <w:p w:rsidR="005C0143" w:rsidRDefault="005C0143" w:rsidP="00AE4D25">
      <w:pPr>
        <w:spacing w:after="0"/>
        <w:rPr>
          <w:b/>
        </w:rPr>
      </w:pPr>
      <w:r>
        <w:rPr>
          <w:b/>
        </w:rPr>
        <w:t>Balance Sheet</w:t>
      </w:r>
    </w:p>
    <w:p w:rsidR="005C0143" w:rsidRDefault="005C0143" w:rsidP="00AE4D25">
      <w:pPr>
        <w:spacing w:after="0"/>
        <w:rPr>
          <w:b/>
        </w:rPr>
      </w:pPr>
    </w:p>
    <w:p w:rsidR="005C0143" w:rsidRPr="00D109AF" w:rsidRDefault="00452C67" w:rsidP="00D109AF">
      <w:pPr>
        <w:tabs>
          <w:tab w:val="left" w:pos="3969"/>
          <w:tab w:val="right" w:pos="5670"/>
          <w:tab w:val="right" w:pos="6946"/>
          <w:tab w:val="right" w:pos="8505"/>
        </w:tabs>
        <w:spacing w:after="0"/>
        <w:rPr>
          <w:b/>
        </w:rPr>
      </w:pPr>
      <w:r>
        <w:rPr>
          <w:b/>
        </w:rPr>
        <w:t>31 December 2019</w:t>
      </w:r>
    </w:p>
    <w:p w:rsidR="005C0143" w:rsidRPr="00D109AF" w:rsidRDefault="00AC70A0" w:rsidP="00D109AF">
      <w:pPr>
        <w:tabs>
          <w:tab w:val="left" w:pos="3969"/>
          <w:tab w:val="right" w:pos="5670"/>
          <w:tab w:val="right" w:pos="6946"/>
          <w:tab w:val="right" w:pos="8505"/>
        </w:tabs>
        <w:spacing w:after="0"/>
        <w:rPr>
          <w:b/>
        </w:rPr>
      </w:pPr>
      <w:r w:rsidRPr="00D109AF">
        <w:rPr>
          <w:b/>
        </w:rPr>
        <w:tab/>
      </w:r>
      <w:r w:rsidRPr="00D109AF">
        <w:rPr>
          <w:b/>
        </w:rPr>
        <w:tab/>
      </w:r>
      <w:r w:rsidRPr="00D109AF">
        <w:rPr>
          <w:b/>
        </w:rPr>
        <w:tab/>
      </w:r>
      <w:r w:rsidRPr="00D109AF">
        <w:rPr>
          <w:b/>
        </w:rPr>
        <w:tab/>
      </w:r>
      <w:r w:rsidRPr="00D109AF">
        <w:rPr>
          <w:b/>
        </w:rPr>
        <w:tab/>
      </w:r>
      <w:r w:rsidRPr="00D109AF">
        <w:rPr>
          <w:b/>
        </w:rPr>
        <w:tab/>
      </w:r>
      <w:r w:rsidRPr="00D109AF">
        <w:rPr>
          <w:b/>
        </w:rPr>
        <w:tab/>
      </w:r>
      <w:r w:rsidR="000A2599">
        <w:rPr>
          <w:b/>
        </w:rPr>
        <w:tab/>
      </w:r>
      <w:r w:rsidR="00452C67">
        <w:rPr>
          <w:b/>
        </w:rPr>
        <w:t>2019</w:t>
      </w:r>
      <w:r w:rsidR="00817DB5">
        <w:rPr>
          <w:b/>
        </w:rPr>
        <w:tab/>
      </w:r>
      <w:r w:rsidR="00452C67">
        <w:rPr>
          <w:b/>
        </w:rPr>
        <w:t>2018</w:t>
      </w:r>
    </w:p>
    <w:p w:rsidR="005C0143" w:rsidRPr="00D109AF" w:rsidRDefault="000A2599" w:rsidP="00D109AF">
      <w:pPr>
        <w:tabs>
          <w:tab w:val="left" w:pos="3969"/>
          <w:tab w:val="right" w:pos="5670"/>
          <w:tab w:val="right" w:pos="6946"/>
          <w:tab w:val="right" w:pos="8505"/>
        </w:tabs>
        <w:spacing w:after="0"/>
        <w:rPr>
          <w:b/>
        </w:rPr>
      </w:pPr>
      <w:r>
        <w:rPr>
          <w:b/>
        </w:rPr>
        <w:tab/>
      </w:r>
      <w:r w:rsidR="00817DB5">
        <w:rPr>
          <w:b/>
        </w:rPr>
        <w:t>Note</w:t>
      </w:r>
      <w:r w:rsidR="00817DB5">
        <w:rPr>
          <w:b/>
        </w:rPr>
        <w:tab/>
        <w:t>£</w:t>
      </w:r>
      <w:r w:rsidR="00817DB5">
        <w:rPr>
          <w:b/>
        </w:rPr>
        <w:tab/>
      </w:r>
      <w:r w:rsidR="00AC70A0" w:rsidRPr="00D109AF">
        <w:rPr>
          <w:b/>
        </w:rPr>
        <w:t>£</w:t>
      </w:r>
      <w:r w:rsidR="00AC70A0" w:rsidRPr="00D109AF">
        <w:rPr>
          <w:b/>
        </w:rPr>
        <w:tab/>
      </w:r>
    </w:p>
    <w:p w:rsidR="005C0143" w:rsidRPr="00D109AF" w:rsidRDefault="005C0143" w:rsidP="00D109AF">
      <w:pPr>
        <w:tabs>
          <w:tab w:val="left" w:pos="3969"/>
          <w:tab w:val="right" w:pos="5670"/>
          <w:tab w:val="right" w:pos="6946"/>
          <w:tab w:val="right" w:pos="8505"/>
        </w:tabs>
        <w:spacing w:after="0"/>
        <w:rPr>
          <w:b/>
        </w:rPr>
      </w:pPr>
      <w:r w:rsidRPr="00D109AF">
        <w:rPr>
          <w:b/>
        </w:rPr>
        <w:t>Fixed Assets</w:t>
      </w:r>
    </w:p>
    <w:p w:rsidR="005C0143" w:rsidRPr="00452C67" w:rsidRDefault="000A2599" w:rsidP="00D109AF">
      <w:pPr>
        <w:tabs>
          <w:tab w:val="left" w:pos="3969"/>
          <w:tab w:val="right" w:pos="5670"/>
          <w:tab w:val="right" w:pos="6946"/>
          <w:tab w:val="right" w:pos="8505"/>
        </w:tabs>
        <w:spacing w:after="0"/>
      </w:pPr>
      <w:r>
        <w:t>Investments</w:t>
      </w:r>
      <w:r>
        <w:tab/>
      </w:r>
      <w:r w:rsidR="00FB20D5" w:rsidRPr="00D109AF">
        <w:rPr>
          <w:b/>
        </w:rPr>
        <w:t>8</w:t>
      </w:r>
      <w:r w:rsidR="00817DB5">
        <w:tab/>
      </w:r>
      <w:r w:rsidR="00452C67" w:rsidRPr="00452C67">
        <w:rPr>
          <w:b/>
        </w:rPr>
        <w:t>470,744</w:t>
      </w:r>
      <w:r w:rsidR="00452C67">
        <w:tab/>
      </w:r>
      <w:r w:rsidR="00F45FCC" w:rsidRPr="00452C67">
        <w:t>405,361</w:t>
      </w:r>
    </w:p>
    <w:p w:rsidR="005C0143" w:rsidRPr="00D109AF" w:rsidRDefault="005C0143" w:rsidP="00D109AF">
      <w:pPr>
        <w:tabs>
          <w:tab w:val="left" w:pos="3969"/>
          <w:tab w:val="right" w:pos="5670"/>
          <w:tab w:val="right" w:pos="6946"/>
          <w:tab w:val="right" w:pos="8505"/>
        </w:tabs>
        <w:spacing w:after="0"/>
      </w:pPr>
    </w:p>
    <w:p w:rsidR="005C0143" w:rsidRPr="00D109AF" w:rsidRDefault="005C0143" w:rsidP="00D109AF">
      <w:pPr>
        <w:tabs>
          <w:tab w:val="left" w:pos="3969"/>
          <w:tab w:val="right" w:pos="5670"/>
          <w:tab w:val="right" w:pos="6946"/>
          <w:tab w:val="right" w:pos="8505"/>
        </w:tabs>
        <w:spacing w:after="0"/>
        <w:rPr>
          <w:b/>
        </w:rPr>
      </w:pPr>
      <w:r w:rsidRPr="00D109AF">
        <w:rPr>
          <w:b/>
        </w:rPr>
        <w:t>Current Assets</w:t>
      </w:r>
    </w:p>
    <w:p w:rsidR="000E0718" w:rsidRPr="00D109AF" w:rsidRDefault="000A2599" w:rsidP="00D109AF">
      <w:pPr>
        <w:tabs>
          <w:tab w:val="left" w:pos="3969"/>
          <w:tab w:val="right" w:pos="5670"/>
          <w:tab w:val="right" w:pos="6946"/>
          <w:tab w:val="right" w:pos="8505"/>
        </w:tabs>
        <w:spacing w:after="0"/>
      </w:pPr>
      <w:r>
        <w:t>Cash at bank &amp; in Hand</w:t>
      </w:r>
      <w:r>
        <w:tab/>
      </w:r>
      <w:r w:rsidR="00FB20D5" w:rsidRPr="00D109AF">
        <w:rPr>
          <w:b/>
        </w:rPr>
        <w:t>9</w:t>
      </w:r>
      <w:r w:rsidR="005C0143" w:rsidRPr="00D109AF">
        <w:rPr>
          <w:b/>
        </w:rPr>
        <w:tab/>
      </w:r>
      <w:r w:rsidR="00452C67" w:rsidRPr="00452C67">
        <w:t>124,086</w:t>
      </w:r>
      <w:r w:rsidR="00452C67">
        <w:rPr>
          <w:b/>
        </w:rPr>
        <w:tab/>
      </w:r>
      <w:r w:rsidR="00F45FCC" w:rsidRPr="00F45FCC">
        <w:t>164,564</w:t>
      </w:r>
    </w:p>
    <w:p w:rsidR="00E53160" w:rsidRPr="00D109AF" w:rsidRDefault="00E53160" w:rsidP="00D109AF">
      <w:pPr>
        <w:tabs>
          <w:tab w:val="left" w:pos="3969"/>
          <w:tab w:val="right" w:pos="5670"/>
          <w:tab w:val="right" w:pos="6946"/>
          <w:tab w:val="right" w:pos="8505"/>
        </w:tabs>
        <w:spacing w:after="0"/>
      </w:pPr>
    </w:p>
    <w:p w:rsidR="000E0718" w:rsidRPr="00D109AF" w:rsidRDefault="000E0718" w:rsidP="00D109AF">
      <w:pPr>
        <w:tabs>
          <w:tab w:val="left" w:pos="3969"/>
          <w:tab w:val="right" w:pos="5670"/>
          <w:tab w:val="right" w:pos="6946"/>
          <w:tab w:val="right" w:pos="8505"/>
        </w:tabs>
        <w:spacing w:after="0"/>
        <w:rPr>
          <w:b/>
        </w:rPr>
      </w:pPr>
      <w:r w:rsidRPr="00D109AF">
        <w:rPr>
          <w:b/>
        </w:rPr>
        <w:t>Creditors:</w:t>
      </w:r>
    </w:p>
    <w:p w:rsidR="000E0718" w:rsidRPr="00D109AF" w:rsidRDefault="000E0718" w:rsidP="00D109AF">
      <w:pPr>
        <w:tabs>
          <w:tab w:val="left" w:pos="3969"/>
          <w:tab w:val="right" w:pos="5670"/>
          <w:tab w:val="right" w:pos="6946"/>
          <w:tab w:val="right" w:pos="8505"/>
        </w:tabs>
        <w:spacing w:after="0"/>
      </w:pPr>
      <w:r w:rsidRPr="00D109AF">
        <w:t>Amounts falling due within one year</w:t>
      </w:r>
      <w:r w:rsidRPr="00D109AF">
        <w:tab/>
      </w:r>
      <w:r w:rsidR="00FB20D5" w:rsidRPr="00D109AF">
        <w:rPr>
          <w:b/>
        </w:rPr>
        <w:t>10</w:t>
      </w:r>
      <w:r w:rsidR="000A2599">
        <w:tab/>
      </w:r>
      <w:r w:rsidR="009349F8" w:rsidRPr="00D109AF">
        <w:t>-</w:t>
      </w:r>
      <w:r w:rsidR="009349F8" w:rsidRPr="00D109AF">
        <w:tab/>
      </w:r>
      <w:r w:rsidR="00CC521B">
        <w:t>-</w:t>
      </w:r>
    </w:p>
    <w:p w:rsidR="000E0718" w:rsidRPr="00D109AF" w:rsidRDefault="000E0718" w:rsidP="00D109AF">
      <w:pPr>
        <w:tabs>
          <w:tab w:val="left" w:pos="3969"/>
          <w:tab w:val="right" w:pos="5670"/>
          <w:tab w:val="right" w:pos="6946"/>
          <w:tab w:val="right" w:pos="8505"/>
        </w:tabs>
        <w:spacing w:after="0"/>
      </w:pPr>
    </w:p>
    <w:p w:rsidR="000E0718" w:rsidRPr="00F45FCC" w:rsidRDefault="00CD0625" w:rsidP="00D109AF">
      <w:pPr>
        <w:tabs>
          <w:tab w:val="left" w:pos="3969"/>
          <w:tab w:val="right" w:pos="5670"/>
          <w:tab w:val="right" w:pos="6946"/>
          <w:tab w:val="right" w:pos="8505"/>
        </w:tabs>
        <w:spacing w:after="0"/>
        <w:rPr>
          <w:u w:val="single"/>
        </w:rPr>
      </w:pPr>
      <w:r>
        <w:rPr>
          <w:b/>
        </w:rPr>
        <w:t>Net Current Assets</w:t>
      </w:r>
      <w:r>
        <w:rPr>
          <w:b/>
        </w:rPr>
        <w:tab/>
      </w:r>
      <w:r>
        <w:rPr>
          <w:b/>
        </w:rPr>
        <w:tab/>
      </w:r>
      <w:r w:rsidR="00452C67" w:rsidRPr="00452C67">
        <w:rPr>
          <w:b/>
        </w:rPr>
        <w:t>124,086</w:t>
      </w:r>
      <w:r w:rsidR="00452C67">
        <w:rPr>
          <w:b/>
        </w:rPr>
        <w:tab/>
      </w:r>
      <w:r w:rsidR="00452C67" w:rsidRPr="00F45FCC">
        <w:t>164,564</w:t>
      </w:r>
    </w:p>
    <w:p w:rsidR="000E0718" w:rsidRPr="00D109AF" w:rsidRDefault="000E0718" w:rsidP="00D109AF">
      <w:pPr>
        <w:tabs>
          <w:tab w:val="left" w:pos="3969"/>
          <w:tab w:val="right" w:pos="5670"/>
          <w:tab w:val="right" w:pos="6946"/>
          <w:tab w:val="right" w:pos="8505"/>
        </w:tabs>
        <w:spacing w:after="0"/>
        <w:rPr>
          <w:b/>
          <w:u w:val="single"/>
        </w:rPr>
      </w:pPr>
    </w:p>
    <w:p w:rsidR="000E0718" w:rsidRPr="00F45FCC" w:rsidRDefault="000E0718" w:rsidP="00D109AF">
      <w:pPr>
        <w:tabs>
          <w:tab w:val="left" w:pos="3969"/>
          <w:tab w:val="right" w:pos="5670"/>
          <w:tab w:val="right" w:pos="6946"/>
          <w:tab w:val="right" w:pos="8505"/>
        </w:tabs>
        <w:spacing w:after="0"/>
        <w:rPr>
          <w:u w:val="single"/>
        </w:rPr>
      </w:pPr>
      <w:r w:rsidRPr="00D109AF">
        <w:rPr>
          <w:b/>
        </w:rPr>
        <w:t>Total Asse</w:t>
      </w:r>
      <w:r w:rsidR="00AC70A0" w:rsidRPr="00D109AF">
        <w:rPr>
          <w:b/>
        </w:rPr>
        <w:t>ts Less Current Liabilities</w:t>
      </w:r>
      <w:r w:rsidR="00AC70A0" w:rsidRPr="00D109AF">
        <w:rPr>
          <w:b/>
        </w:rPr>
        <w:tab/>
      </w:r>
      <w:r w:rsidR="00AC70A0" w:rsidRPr="00D109AF">
        <w:rPr>
          <w:b/>
        </w:rPr>
        <w:tab/>
      </w:r>
      <w:r w:rsidR="00452C67" w:rsidRPr="00452C67">
        <w:rPr>
          <w:b/>
          <w:u w:val="single"/>
        </w:rPr>
        <w:t>594,830</w:t>
      </w:r>
      <w:r w:rsidR="00452C67">
        <w:rPr>
          <w:b/>
        </w:rPr>
        <w:tab/>
      </w:r>
      <w:r w:rsidR="00F45FCC" w:rsidRPr="00452C67">
        <w:rPr>
          <w:u w:val="single"/>
        </w:rPr>
        <w:t>569,925</w:t>
      </w:r>
    </w:p>
    <w:p w:rsidR="000E0718" w:rsidRPr="00D109AF" w:rsidRDefault="000E0718" w:rsidP="00D109AF">
      <w:pPr>
        <w:tabs>
          <w:tab w:val="left" w:pos="3969"/>
          <w:tab w:val="right" w:pos="5670"/>
          <w:tab w:val="right" w:pos="6946"/>
          <w:tab w:val="right" w:pos="8505"/>
        </w:tabs>
        <w:spacing w:after="0"/>
        <w:rPr>
          <w:b/>
          <w:u w:val="single"/>
        </w:rPr>
      </w:pPr>
    </w:p>
    <w:p w:rsidR="000E0718" w:rsidRPr="00D109AF" w:rsidRDefault="000E0718" w:rsidP="00D109AF">
      <w:pPr>
        <w:tabs>
          <w:tab w:val="left" w:pos="3969"/>
          <w:tab w:val="right" w:pos="5670"/>
          <w:tab w:val="right" w:pos="6946"/>
          <w:tab w:val="right" w:pos="8505"/>
        </w:tabs>
        <w:spacing w:after="0"/>
        <w:rPr>
          <w:b/>
        </w:rPr>
      </w:pPr>
      <w:r w:rsidRPr="00D109AF">
        <w:rPr>
          <w:b/>
        </w:rPr>
        <w:t>Funds</w:t>
      </w:r>
    </w:p>
    <w:p w:rsidR="00A931B2" w:rsidRPr="00452C67" w:rsidRDefault="000A2599" w:rsidP="00D109AF">
      <w:pPr>
        <w:tabs>
          <w:tab w:val="left" w:pos="3969"/>
          <w:tab w:val="right" w:pos="5670"/>
          <w:tab w:val="right" w:pos="6946"/>
          <w:tab w:val="right" w:pos="8505"/>
        </w:tabs>
        <w:spacing w:after="0"/>
      </w:pPr>
      <w:r>
        <w:t>Restricted income funds</w:t>
      </w:r>
      <w:r>
        <w:tab/>
      </w:r>
      <w:r w:rsidR="00FB20D5" w:rsidRPr="00D109AF">
        <w:rPr>
          <w:b/>
        </w:rPr>
        <w:t>11</w:t>
      </w:r>
      <w:r w:rsidR="00817DB5">
        <w:rPr>
          <w:b/>
        </w:rPr>
        <w:tab/>
      </w:r>
      <w:r w:rsidR="00452C67">
        <w:rPr>
          <w:b/>
        </w:rPr>
        <w:t>352,956</w:t>
      </w:r>
      <w:r w:rsidR="00452C67">
        <w:rPr>
          <w:b/>
        </w:rPr>
        <w:tab/>
      </w:r>
      <w:r w:rsidR="00F45FCC" w:rsidRPr="00452C67">
        <w:t>334,932</w:t>
      </w:r>
    </w:p>
    <w:p w:rsidR="00EE62ED" w:rsidRPr="00D109AF" w:rsidRDefault="000A2599" w:rsidP="00D109AF">
      <w:pPr>
        <w:tabs>
          <w:tab w:val="left" w:pos="3969"/>
          <w:tab w:val="right" w:pos="5670"/>
          <w:tab w:val="right" w:pos="6946"/>
          <w:tab w:val="right" w:pos="8505"/>
        </w:tabs>
        <w:spacing w:after="0"/>
      </w:pPr>
      <w:r>
        <w:t>Unrestricted income funds</w:t>
      </w:r>
      <w:r>
        <w:tab/>
      </w:r>
      <w:r w:rsidR="00FB20D5" w:rsidRPr="00D109AF">
        <w:rPr>
          <w:b/>
        </w:rPr>
        <w:t>12</w:t>
      </w:r>
      <w:r w:rsidR="00817DB5">
        <w:rPr>
          <w:b/>
        </w:rPr>
        <w:tab/>
      </w:r>
      <w:r w:rsidR="00452C67">
        <w:rPr>
          <w:b/>
        </w:rPr>
        <w:t>241,874</w:t>
      </w:r>
      <w:r w:rsidR="00452C67">
        <w:rPr>
          <w:b/>
        </w:rPr>
        <w:tab/>
      </w:r>
      <w:r w:rsidR="00F45FCC" w:rsidRPr="00452C67">
        <w:t>234,993</w:t>
      </w:r>
    </w:p>
    <w:p w:rsidR="00EE62ED" w:rsidRPr="00D109AF" w:rsidRDefault="00EE62ED" w:rsidP="00D109AF">
      <w:pPr>
        <w:tabs>
          <w:tab w:val="left" w:pos="3969"/>
          <w:tab w:val="right" w:pos="5670"/>
          <w:tab w:val="right" w:pos="6946"/>
          <w:tab w:val="right" w:pos="8505"/>
        </w:tabs>
        <w:spacing w:after="0"/>
      </w:pPr>
    </w:p>
    <w:p w:rsidR="00EE62ED" w:rsidRPr="00452C67" w:rsidRDefault="00F45FCC" w:rsidP="00D109AF">
      <w:pPr>
        <w:tabs>
          <w:tab w:val="left" w:pos="3969"/>
          <w:tab w:val="right" w:pos="5670"/>
          <w:tab w:val="right" w:pos="6946"/>
          <w:tab w:val="right" w:pos="8505"/>
        </w:tabs>
        <w:spacing w:after="0"/>
        <w:rPr>
          <w:u w:val="single"/>
        </w:rPr>
      </w:pPr>
      <w:r>
        <w:rPr>
          <w:b/>
        </w:rPr>
        <w:t>Total Funds</w:t>
      </w:r>
      <w:r w:rsidR="000A2599">
        <w:rPr>
          <w:b/>
        </w:rPr>
        <w:tab/>
      </w:r>
      <w:r w:rsidR="000A2599">
        <w:rPr>
          <w:b/>
        </w:rPr>
        <w:tab/>
      </w:r>
      <w:r w:rsidR="00452C67">
        <w:rPr>
          <w:b/>
          <w:u w:val="single"/>
        </w:rPr>
        <w:t>594,830</w:t>
      </w:r>
      <w:r w:rsidR="00452C67" w:rsidRPr="00452C67">
        <w:rPr>
          <w:b/>
        </w:rPr>
        <w:tab/>
      </w:r>
      <w:r w:rsidRPr="00452C67">
        <w:rPr>
          <w:u w:val="single"/>
        </w:rPr>
        <w:t>569,925</w:t>
      </w:r>
    </w:p>
    <w:p w:rsidR="00EE62ED" w:rsidRDefault="00EE62ED" w:rsidP="00AE4D25">
      <w:pPr>
        <w:spacing w:after="0"/>
        <w:rPr>
          <w:b/>
          <w:u w:val="single"/>
        </w:rPr>
      </w:pPr>
    </w:p>
    <w:p w:rsidR="00AA1019" w:rsidRDefault="00EE62ED" w:rsidP="00AE4D25">
      <w:pPr>
        <w:spacing w:after="0"/>
      </w:pPr>
      <w:r>
        <w:t xml:space="preserve">These financial statements were approved by the members of the committee and authorised for issue on </w:t>
      </w:r>
    </w:p>
    <w:p w:rsidR="00EE62ED" w:rsidRDefault="00AA1019" w:rsidP="00AE4D25">
      <w:pPr>
        <w:spacing w:after="0"/>
      </w:pPr>
      <w:r>
        <w:t xml:space="preserve">                                                      </w:t>
      </w:r>
      <w:proofErr w:type="gramStart"/>
      <w:r w:rsidR="00EE62ED">
        <w:t>and</w:t>
      </w:r>
      <w:proofErr w:type="gramEnd"/>
      <w:r w:rsidR="00EE62ED">
        <w:t xml:space="preserve"> are signed on their behalf by:</w:t>
      </w:r>
    </w:p>
    <w:p w:rsidR="00EE62ED" w:rsidRDefault="00EE62ED" w:rsidP="00AE4D25">
      <w:pPr>
        <w:spacing w:after="0"/>
      </w:pPr>
      <w:bookmarkStart w:id="0" w:name="_GoBack"/>
      <w:bookmarkEnd w:id="0"/>
    </w:p>
    <w:p w:rsidR="00EE62ED" w:rsidRDefault="00EE62ED" w:rsidP="00AE4D25">
      <w:pPr>
        <w:spacing w:after="0"/>
      </w:pPr>
    </w:p>
    <w:p w:rsidR="00EE62ED" w:rsidRDefault="00EE62ED" w:rsidP="00AE4D25">
      <w:pPr>
        <w:spacing w:after="0"/>
      </w:pPr>
    </w:p>
    <w:p w:rsidR="00EE62ED" w:rsidRDefault="00EE62ED" w:rsidP="00AE4D25">
      <w:pPr>
        <w:spacing w:after="0"/>
      </w:pPr>
    </w:p>
    <w:p w:rsidR="00EE62ED" w:rsidRDefault="00EE62ED" w:rsidP="00AE4D25">
      <w:pPr>
        <w:spacing w:after="0"/>
      </w:pPr>
    </w:p>
    <w:p w:rsidR="00EE62ED" w:rsidRDefault="00EE62ED" w:rsidP="00AE4D25">
      <w:pPr>
        <w:spacing w:after="0"/>
      </w:pPr>
    </w:p>
    <w:p w:rsidR="00EE62ED" w:rsidRDefault="00EE62ED" w:rsidP="00AE4D25">
      <w:pPr>
        <w:spacing w:after="0"/>
      </w:pPr>
      <w:r>
        <w:t xml:space="preserve">The Very Revd L </w:t>
      </w:r>
      <w:proofErr w:type="spellStart"/>
      <w:r>
        <w:t>Tonge</w:t>
      </w:r>
      <w:proofErr w:type="spellEnd"/>
      <w:r>
        <w:tab/>
      </w:r>
      <w:r>
        <w:tab/>
      </w:r>
      <w:r>
        <w:tab/>
      </w:r>
      <w:r>
        <w:tab/>
      </w:r>
      <w:r>
        <w:tab/>
      </w:r>
      <w:r>
        <w:tab/>
      </w:r>
      <w:r>
        <w:tab/>
      </w:r>
      <w:proofErr w:type="gramStart"/>
      <w:r>
        <w:t>The</w:t>
      </w:r>
      <w:proofErr w:type="gramEnd"/>
      <w:r>
        <w:t xml:space="preserve"> </w:t>
      </w:r>
      <w:proofErr w:type="spellStart"/>
      <w:r>
        <w:t>Ven</w:t>
      </w:r>
      <w:proofErr w:type="spellEnd"/>
      <w:r>
        <w:t xml:space="preserve"> </w:t>
      </w:r>
      <w:r w:rsidR="0007504E">
        <w:t>T H A Mason</w:t>
      </w:r>
    </w:p>
    <w:p w:rsidR="00EE62ED" w:rsidRDefault="00EE62ED" w:rsidP="00AE4D25">
      <w:pPr>
        <w:spacing w:after="0"/>
      </w:pPr>
      <w:r>
        <w:t>The Dean of Monmouth</w:t>
      </w:r>
      <w:r>
        <w:tab/>
      </w:r>
      <w:r>
        <w:tab/>
      </w:r>
      <w:r>
        <w:tab/>
      </w:r>
      <w:r>
        <w:tab/>
      </w:r>
      <w:r>
        <w:tab/>
      </w:r>
      <w:r>
        <w:tab/>
      </w:r>
      <w:r>
        <w:tab/>
      </w:r>
      <w:proofErr w:type="gramStart"/>
      <w:r>
        <w:t>The</w:t>
      </w:r>
      <w:proofErr w:type="gramEnd"/>
      <w:r>
        <w:t xml:space="preserve"> Archdeacon of </w:t>
      </w:r>
      <w:r w:rsidR="0007504E">
        <w:t>Monmouth</w:t>
      </w:r>
      <w:r>
        <w:t xml:space="preserve">   Chairman of Dean &amp; Chapter</w:t>
      </w:r>
      <w:r>
        <w:tab/>
      </w:r>
      <w:r>
        <w:tab/>
      </w:r>
      <w:r>
        <w:tab/>
      </w:r>
      <w:r>
        <w:tab/>
      </w:r>
      <w:r>
        <w:tab/>
      </w:r>
      <w:r>
        <w:tab/>
        <w:t>Member of Dean &amp; Chapter</w:t>
      </w:r>
    </w:p>
    <w:p w:rsidR="00EE62ED" w:rsidRDefault="00EE62ED" w:rsidP="00AE4D25">
      <w:pPr>
        <w:spacing w:after="0"/>
      </w:pPr>
    </w:p>
    <w:p w:rsidR="00EE62ED" w:rsidRDefault="00EE62ED" w:rsidP="00AE4D25">
      <w:pPr>
        <w:spacing w:after="0"/>
      </w:pPr>
    </w:p>
    <w:p w:rsidR="00EE62ED" w:rsidRDefault="00EE62ED" w:rsidP="00AE4D25">
      <w:pPr>
        <w:spacing w:after="0"/>
      </w:pPr>
    </w:p>
    <w:p w:rsidR="00EE62ED" w:rsidRDefault="00EE62ED" w:rsidP="00AE4D25">
      <w:pPr>
        <w:spacing w:after="0"/>
      </w:pPr>
    </w:p>
    <w:p w:rsidR="000F3FA4" w:rsidRDefault="000F3FA4">
      <w:pPr>
        <w:rPr>
          <w:b/>
        </w:rPr>
      </w:pPr>
      <w:r>
        <w:rPr>
          <w:b/>
        </w:rPr>
        <w:br w:type="page"/>
      </w:r>
    </w:p>
    <w:p w:rsidR="00AB1081" w:rsidRDefault="00AB1081" w:rsidP="00AE4D25">
      <w:pPr>
        <w:spacing w:after="0"/>
        <w:rPr>
          <w:b/>
        </w:rPr>
      </w:pPr>
      <w:r>
        <w:rPr>
          <w:b/>
        </w:rPr>
        <w:lastRenderedPageBreak/>
        <w:t xml:space="preserve">The </w:t>
      </w:r>
      <w:proofErr w:type="gramStart"/>
      <w:r>
        <w:rPr>
          <w:b/>
        </w:rPr>
        <w:t>Dean &amp;</w:t>
      </w:r>
      <w:proofErr w:type="gramEnd"/>
      <w:r>
        <w:rPr>
          <w:b/>
        </w:rPr>
        <w:t xml:space="preserve"> Chapter of St </w:t>
      </w:r>
      <w:proofErr w:type="spellStart"/>
      <w:r>
        <w:rPr>
          <w:b/>
        </w:rPr>
        <w:t>Woolos</w:t>
      </w:r>
      <w:proofErr w:type="spellEnd"/>
      <w:r>
        <w:rPr>
          <w:b/>
        </w:rPr>
        <w:t xml:space="preserve"> Cathedral </w:t>
      </w:r>
    </w:p>
    <w:p w:rsidR="00AB1081" w:rsidRDefault="00AB1081" w:rsidP="00AE4D25">
      <w:pPr>
        <w:spacing w:after="0"/>
        <w:rPr>
          <w:b/>
        </w:rPr>
      </w:pPr>
    </w:p>
    <w:p w:rsidR="00AB1081" w:rsidRDefault="00AB1081" w:rsidP="00AE4D25">
      <w:pPr>
        <w:spacing w:after="0"/>
        <w:rPr>
          <w:b/>
        </w:rPr>
      </w:pPr>
      <w:r>
        <w:rPr>
          <w:b/>
        </w:rPr>
        <w:t xml:space="preserve">Notes to the Financial Statements </w:t>
      </w:r>
    </w:p>
    <w:p w:rsidR="00AB1081" w:rsidRDefault="00AB1081" w:rsidP="00AE4D25">
      <w:pPr>
        <w:spacing w:after="0"/>
        <w:rPr>
          <w:b/>
        </w:rPr>
      </w:pPr>
    </w:p>
    <w:p w:rsidR="00AB1081" w:rsidRDefault="00AC2253" w:rsidP="00AE4D25">
      <w:pPr>
        <w:spacing w:after="0"/>
        <w:rPr>
          <w:b/>
        </w:rPr>
      </w:pPr>
      <w:r>
        <w:rPr>
          <w:b/>
        </w:rPr>
        <w:t xml:space="preserve">Year </w:t>
      </w:r>
      <w:r w:rsidR="00126192">
        <w:rPr>
          <w:b/>
        </w:rPr>
        <w:t>Ended 31 December 2019</w:t>
      </w:r>
    </w:p>
    <w:p w:rsidR="00AB1081" w:rsidRDefault="00AB1081" w:rsidP="00AE4D25">
      <w:pPr>
        <w:spacing w:after="0"/>
        <w:rPr>
          <w:b/>
        </w:rPr>
      </w:pPr>
    </w:p>
    <w:p w:rsidR="00AB1081" w:rsidRPr="00AB1081" w:rsidRDefault="00AB1081" w:rsidP="0007504E">
      <w:pPr>
        <w:pStyle w:val="ListParagraph"/>
        <w:numPr>
          <w:ilvl w:val="0"/>
          <w:numId w:val="1"/>
        </w:numPr>
        <w:spacing w:after="0"/>
        <w:ind w:left="426" w:hanging="426"/>
      </w:pPr>
      <w:r>
        <w:rPr>
          <w:b/>
        </w:rPr>
        <w:t xml:space="preserve">Accounting </w:t>
      </w:r>
      <w:r w:rsidR="0007504E">
        <w:rPr>
          <w:b/>
        </w:rPr>
        <w:t>Policies</w:t>
      </w:r>
    </w:p>
    <w:p w:rsidR="00AB1081" w:rsidRDefault="00AB1081" w:rsidP="0007504E">
      <w:pPr>
        <w:spacing w:after="0"/>
        <w:ind w:left="426" w:hanging="426"/>
        <w:rPr>
          <w:b/>
        </w:rPr>
      </w:pPr>
    </w:p>
    <w:p w:rsidR="00AB1081" w:rsidRPr="00AB1081" w:rsidRDefault="00AB1081" w:rsidP="0007504E">
      <w:pPr>
        <w:pStyle w:val="ListParagraph"/>
        <w:numPr>
          <w:ilvl w:val="0"/>
          <w:numId w:val="2"/>
        </w:numPr>
        <w:spacing w:after="0"/>
        <w:ind w:left="426" w:hanging="426"/>
      </w:pPr>
      <w:r>
        <w:rPr>
          <w:b/>
        </w:rPr>
        <w:t>Basis of accounting</w:t>
      </w:r>
    </w:p>
    <w:p w:rsidR="00AB1081" w:rsidRDefault="00AB1081" w:rsidP="0007504E">
      <w:pPr>
        <w:spacing w:after="0"/>
        <w:ind w:left="426"/>
      </w:pPr>
      <w:r>
        <w:t>The financial statements have been prepared under the historical cost convention, except for investments which are included at market value and the revaluation of certain fixed assets, and in accordance with applicable United Kingdom accounting standards and the requirements of the Statement of Recommended Practice ‘Accounting and Reporting by Charities’ issued in March 2005 (SORP 2005).</w:t>
      </w:r>
    </w:p>
    <w:p w:rsidR="00AB1081" w:rsidRDefault="00AB1081" w:rsidP="0007504E">
      <w:pPr>
        <w:spacing w:after="0"/>
        <w:ind w:left="426" w:hanging="426"/>
      </w:pPr>
    </w:p>
    <w:p w:rsidR="00AB1081" w:rsidRDefault="00AB1081" w:rsidP="0007504E">
      <w:pPr>
        <w:pStyle w:val="ListParagraph"/>
        <w:numPr>
          <w:ilvl w:val="0"/>
          <w:numId w:val="2"/>
        </w:numPr>
        <w:spacing w:after="0"/>
        <w:ind w:left="426" w:hanging="426"/>
        <w:rPr>
          <w:b/>
        </w:rPr>
      </w:pPr>
      <w:r w:rsidRPr="00AB1081">
        <w:rPr>
          <w:b/>
        </w:rPr>
        <w:t xml:space="preserve">Incoming resources </w:t>
      </w:r>
    </w:p>
    <w:p w:rsidR="004034FC" w:rsidRDefault="004034FC" w:rsidP="0007504E">
      <w:pPr>
        <w:spacing w:after="0"/>
        <w:ind w:left="426"/>
      </w:pPr>
      <w:r>
        <w:t>Incoming resources are accounted on a receivables basis.</w:t>
      </w:r>
    </w:p>
    <w:p w:rsidR="004034FC" w:rsidRDefault="004034FC" w:rsidP="0007504E">
      <w:pPr>
        <w:spacing w:after="0"/>
        <w:ind w:left="426" w:hanging="426"/>
      </w:pPr>
    </w:p>
    <w:p w:rsidR="004034FC" w:rsidRDefault="004034FC" w:rsidP="0007504E">
      <w:pPr>
        <w:pStyle w:val="ListParagraph"/>
        <w:numPr>
          <w:ilvl w:val="0"/>
          <w:numId w:val="2"/>
        </w:numPr>
        <w:spacing w:after="0"/>
        <w:ind w:left="426" w:hanging="426"/>
        <w:rPr>
          <w:b/>
        </w:rPr>
      </w:pPr>
      <w:r>
        <w:rPr>
          <w:b/>
        </w:rPr>
        <w:t>Investment income</w:t>
      </w:r>
    </w:p>
    <w:p w:rsidR="004034FC" w:rsidRDefault="004034FC" w:rsidP="0007504E">
      <w:pPr>
        <w:spacing w:after="0"/>
        <w:ind w:left="426"/>
      </w:pPr>
      <w:r>
        <w:t>Bank interest received and investment income received is included on an actual receipts basis.</w:t>
      </w:r>
    </w:p>
    <w:p w:rsidR="004034FC" w:rsidRDefault="004034FC" w:rsidP="0007504E">
      <w:pPr>
        <w:spacing w:after="0"/>
        <w:ind w:left="426" w:hanging="426"/>
      </w:pPr>
    </w:p>
    <w:p w:rsidR="004034FC" w:rsidRDefault="004034FC" w:rsidP="0007504E">
      <w:pPr>
        <w:pStyle w:val="ListParagraph"/>
        <w:numPr>
          <w:ilvl w:val="0"/>
          <w:numId w:val="2"/>
        </w:numPr>
        <w:spacing w:after="0"/>
        <w:ind w:left="426" w:hanging="426"/>
        <w:rPr>
          <w:b/>
        </w:rPr>
      </w:pPr>
      <w:r>
        <w:rPr>
          <w:b/>
        </w:rPr>
        <w:t>Fund accounting</w:t>
      </w:r>
    </w:p>
    <w:p w:rsidR="006F2048" w:rsidRDefault="004034FC" w:rsidP="0007504E">
      <w:pPr>
        <w:spacing w:after="0"/>
        <w:ind w:left="426"/>
      </w:pPr>
      <w:r>
        <w:t>The charity maintains a general unrestricted fund which represents funds which are expendable at the discretion of the members in the furtherance of the objects of the charity. Such funds may be held in order to finance both working capital and capital investment.</w:t>
      </w:r>
    </w:p>
    <w:p w:rsidR="006F2048" w:rsidRDefault="006F2048" w:rsidP="0007504E">
      <w:pPr>
        <w:spacing w:after="0"/>
        <w:ind w:left="426" w:hanging="426"/>
      </w:pPr>
    </w:p>
    <w:p w:rsidR="006F2048" w:rsidRDefault="006F2048" w:rsidP="0007504E">
      <w:pPr>
        <w:spacing w:after="0"/>
        <w:ind w:left="426"/>
      </w:pPr>
      <w:r>
        <w:t>Restricted funds have been provided to the charity for particular purposes, and it is a policy of the board of members to carefully monitor the application of those funds in accordance with the restrictions placed upon them.</w:t>
      </w:r>
    </w:p>
    <w:p w:rsidR="006F2048" w:rsidRDefault="006F2048" w:rsidP="0007504E">
      <w:pPr>
        <w:spacing w:after="0"/>
        <w:ind w:left="426" w:hanging="426"/>
      </w:pPr>
    </w:p>
    <w:p w:rsidR="006F2048" w:rsidRDefault="006F2048" w:rsidP="0007504E">
      <w:pPr>
        <w:pStyle w:val="ListParagraph"/>
        <w:numPr>
          <w:ilvl w:val="0"/>
          <w:numId w:val="2"/>
        </w:numPr>
        <w:spacing w:after="0"/>
        <w:ind w:left="426" w:hanging="426"/>
        <w:rPr>
          <w:b/>
        </w:rPr>
      </w:pPr>
      <w:r>
        <w:rPr>
          <w:b/>
        </w:rPr>
        <w:t>Resources expended</w:t>
      </w:r>
    </w:p>
    <w:p w:rsidR="007F3475" w:rsidRDefault="006F2048" w:rsidP="0007504E">
      <w:pPr>
        <w:spacing w:after="0"/>
        <w:ind w:left="426"/>
      </w:pPr>
      <w:r>
        <w:t xml:space="preserve">All expenditure is accounted for on an </w:t>
      </w:r>
      <w:r w:rsidR="007F3475">
        <w:t>accruals basis and has been classified under headings that aggregate all costs related to that category.</w:t>
      </w:r>
    </w:p>
    <w:p w:rsidR="007F3475" w:rsidRDefault="007F3475" w:rsidP="0007504E">
      <w:pPr>
        <w:spacing w:after="0"/>
        <w:ind w:left="426"/>
        <w:rPr>
          <w:b/>
        </w:rPr>
      </w:pPr>
      <w:r>
        <w:rPr>
          <w:b/>
        </w:rPr>
        <w:t>Charitable activates</w:t>
      </w:r>
    </w:p>
    <w:p w:rsidR="007F3475" w:rsidRDefault="007F3475" w:rsidP="0007504E">
      <w:pPr>
        <w:spacing w:after="0"/>
        <w:ind w:left="426"/>
      </w:pPr>
      <w:r w:rsidRPr="007F3475">
        <w:t>Charitable activates</w:t>
      </w:r>
      <w:r>
        <w:t xml:space="preserve"> expenditure enables the charity to meet its charitable aims and objectives.</w:t>
      </w:r>
    </w:p>
    <w:p w:rsidR="007F3475" w:rsidRPr="007F3475" w:rsidRDefault="0007504E" w:rsidP="0007504E">
      <w:pPr>
        <w:spacing w:after="0"/>
        <w:ind w:left="426"/>
        <w:rPr>
          <w:b/>
        </w:rPr>
      </w:pPr>
      <w:r>
        <w:rPr>
          <w:b/>
        </w:rPr>
        <w:t>Music</w:t>
      </w:r>
      <w:r w:rsidR="007F3475">
        <w:rPr>
          <w:b/>
        </w:rPr>
        <w:t xml:space="preserve"> activates </w:t>
      </w:r>
    </w:p>
    <w:p w:rsidR="007F3475" w:rsidRDefault="0007504E" w:rsidP="0007504E">
      <w:pPr>
        <w:spacing w:after="0"/>
        <w:ind w:left="426"/>
      </w:pPr>
      <w:r>
        <w:t>Music</w:t>
      </w:r>
      <w:r w:rsidR="007F3475">
        <w:t xml:space="preserve"> activates expenditure relates to expenditure needed to the aims of running the cathedral choir</w:t>
      </w:r>
      <w:r>
        <w:t>s</w:t>
      </w:r>
      <w:r w:rsidR="007F3475">
        <w:t>.</w:t>
      </w:r>
    </w:p>
    <w:p w:rsidR="0085591A" w:rsidRDefault="0085591A" w:rsidP="0007504E">
      <w:pPr>
        <w:spacing w:after="0"/>
        <w:ind w:left="426"/>
        <w:rPr>
          <w:b/>
        </w:rPr>
      </w:pPr>
      <w:r>
        <w:rPr>
          <w:b/>
        </w:rPr>
        <w:t>Governance costs</w:t>
      </w:r>
    </w:p>
    <w:p w:rsidR="0085591A" w:rsidRDefault="0085591A" w:rsidP="0007504E">
      <w:pPr>
        <w:spacing w:after="0"/>
        <w:ind w:left="426"/>
      </w:pPr>
      <w:r>
        <w:t>Governance costs are the costs associated with the governance arrangements of the charity which relate to the general running of the charity as opposed to those costs associated with charitable activates.</w:t>
      </w:r>
    </w:p>
    <w:p w:rsidR="0085591A" w:rsidRDefault="0085591A" w:rsidP="0007504E">
      <w:pPr>
        <w:spacing w:after="0"/>
        <w:ind w:left="426" w:hanging="426"/>
      </w:pPr>
    </w:p>
    <w:p w:rsidR="0085591A" w:rsidRDefault="0085591A" w:rsidP="0007504E">
      <w:pPr>
        <w:pStyle w:val="ListParagraph"/>
        <w:numPr>
          <w:ilvl w:val="0"/>
          <w:numId w:val="2"/>
        </w:numPr>
        <w:spacing w:after="0"/>
        <w:ind w:left="426" w:hanging="426"/>
        <w:rPr>
          <w:b/>
        </w:rPr>
      </w:pPr>
      <w:r>
        <w:rPr>
          <w:b/>
        </w:rPr>
        <w:t>Fixed assets</w:t>
      </w:r>
    </w:p>
    <w:p w:rsidR="0007504E" w:rsidRDefault="002B2A86" w:rsidP="00D5038D">
      <w:pPr>
        <w:spacing w:after="0"/>
        <w:ind w:left="426"/>
        <w:rPr>
          <w:b/>
        </w:rPr>
      </w:pPr>
      <w:r>
        <w:t xml:space="preserve">Listed investments held as fixed assets are included in the accounts as their market value at the balance sheet date. </w:t>
      </w:r>
      <w:r w:rsidR="00A931B2" w:rsidRPr="0085591A">
        <w:rPr>
          <w:b/>
        </w:rPr>
        <w:tab/>
      </w:r>
      <w:r w:rsidR="0007504E">
        <w:rPr>
          <w:b/>
        </w:rPr>
        <w:br w:type="page"/>
      </w:r>
    </w:p>
    <w:p w:rsidR="009F76C2" w:rsidRDefault="009F76C2" w:rsidP="009735FD">
      <w:pPr>
        <w:tabs>
          <w:tab w:val="left" w:pos="8505"/>
        </w:tabs>
        <w:spacing w:after="0"/>
        <w:rPr>
          <w:b/>
        </w:rPr>
      </w:pPr>
      <w:r>
        <w:rPr>
          <w:b/>
        </w:rPr>
        <w:lastRenderedPageBreak/>
        <w:t xml:space="preserve">The </w:t>
      </w:r>
      <w:proofErr w:type="gramStart"/>
      <w:r>
        <w:rPr>
          <w:b/>
        </w:rPr>
        <w:t>Dean &amp;</w:t>
      </w:r>
      <w:proofErr w:type="gramEnd"/>
      <w:r>
        <w:rPr>
          <w:b/>
        </w:rPr>
        <w:t xml:space="preserve"> Chapter of St </w:t>
      </w:r>
      <w:proofErr w:type="spellStart"/>
      <w:r>
        <w:rPr>
          <w:b/>
        </w:rPr>
        <w:t>Woolos</w:t>
      </w:r>
      <w:proofErr w:type="spellEnd"/>
      <w:r>
        <w:rPr>
          <w:b/>
        </w:rPr>
        <w:t xml:space="preserve"> Cathedral</w:t>
      </w:r>
    </w:p>
    <w:p w:rsidR="009F76C2" w:rsidRDefault="009F76C2" w:rsidP="009735FD">
      <w:pPr>
        <w:tabs>
          <w:tab w:val="left" w:pos="8505"/>
        </w:tabs>
        <w:spacing w:after="0"/>
        <w:rPr>
          <w:b/>
        </w:rPr>
      </w:pPr>
      <w:r>
        <w:rPr>
          <w:b/>
        </w:rPr>
        <w:t xml:space="preserve">Notes to the Financial Statements </w:t>
      </w:r>
    </w:p>
    <w:p w:rsidR="009F76C2" w:rsidRDefault="009F76C2" w:rsidP="009735FD">
      <w:pPr>
        <w:tabs>
          <w:tab w:val="left" w:pos="8505"/>
        </w:tabs>
        <w:spacing w:after="0"/>
        <w:rPr>
          <w:b/>
        </w:rPr>
      </w:pPr>
      <w:r>
        <w:rPr>
          <w:b/>
        </w:rPr>
        <w:t xml:space="preserve">Year Ended </w:t>
      </w:r>
      <w:r w:rsidR="00126192">
        <w:rPr>
          <w:b/>
        </w:rPr>
        <w:t>31 December 2019</w:t>
      </w:r>
    </w:p>
    <w:p w:rsidR="009F76C2" w:rsidRDefault="003711BB" w:rsidP="009735FD">
      <w:pPr>
        <w:tabs>
          <w:tab w:val="left" w:pos="8505"/>
        </w:tabs>
        <w:spacing w:after="0"/>
        <w:rPr>
          <w:b/>
        </w:rPr>
      </w:pPr>
      <w:r>
        <w:rPr>
          <w:b/>
        </w:rPr>
        <w:tab/>
      </w:r>
      <w:r>
        <w:rPr>
          <w:b/>
        </w:rPr>
        <w:tab/>
      </w:r>
      <w:r w:rsidR="009F76C2">
        <w:rPr>
          <w:b/>
        </w:rPr>
        <w:tab/>
      </w:r>
    </w:p>
    <w:p w:rsidR="009F76C2" w:rsidRPr="0007504E" w:rsidRDefault="009735FD" w:rsidP="009735FD">
      <w:pPr>
        <w:pStyle w:val="ListParagraph"/>
        <w:tabs>
          <w:tab w:val="left" w:pos="1134"/>
          <w:tab w:val="right" w:pos="4253"/>
          <w:tab w:val="right" w:pos="5670"/>
          <w:tab w:val="right" w:pos="7088"/>
          <w:tab w:val="right" w:pos="8505"/>
        </w:tabs>
        <w:spacing w:after="0"/>
        <w:ind w:left="0"/>
        <w:rPr>
          <w:b/>
        </w:rPr>
      </w:pPr>
      <w:r>
        <w:rPr>
          <w:b/>
        </w:rPr>
        <w:t>2.</w:t>
      </w:r>
      <w:r>
        <w:rPr>
          <w:b/>
        </w:rPr>
        <w:tab/>
      </w:r>
      <w:r w:rsidR="009F76C2" w:rsidRPr="0007504E">
        <w:rPr>
          <w:b/>
        </w:rPr>
        <w:t>Voluntary Income</w:t>
      </w:r>
      <w:r w:rsidR="00433021" w:rsidRPr="0007504E">
        <w:rPr>
          <w:b/>
        </w:rPr>
        <w:t xml:space="preserve">  </w:t>
      </w:r>
    </w:p>
    <w:p w:rsidR="009735FD" w:rsidRDefault="009735FD" w:rsidP="009735FD">
      <w:pPr>
        <w:tabs>
          <w:tab w:val="left" w:pos="1134"/>
          <w:tab w:val="right" w:pos="4253"/>
          <w:tab w:val="right" w:pos="5670"/>
          <w:tab w:val="right" w:pos="7088"/>
          <w:tab w:val="right" w:pos="8505"/>
        </w:tabs>
        <w:spacing w:after="0"/>
      </w:pPr>
      <w:r>
        <w:rPr>
          <w:b/>
        </w:rPr>
        <w:tab/>
      </w:r>
      <w:r>
        <w:rPr>
          <w:b/>
        </w:rPr>
        <w:tab/>
      </w:r>
      <w:r w:rsidR="009F76C2" w:rsidRPr="0007504E">
        <w:rPr>
          <w:b/>
        </w:rPr>
        <w:t>Unrestricted</w:t>
      </w:r>
      <w:r w:rsidR="009F76C2" w:rsidRPr="0007504E">
        <w:rPr>
          <w:b/>
        </w:rPr>
        <w:tab/>
        <w:t>Restricted</w:t>
      </w:r>
      <w:r w:rsidR="009F76C2" w:rsidRPr="0007504E">
        <w:rPr>
          <w:b/>
        </w:rPr>
        <w:tab/>
        <w:t xml:space="preserve">Total Funds </w:t>
      </w:r>
      <w:r w:rsidR="009F76C2" w:rsidRPr="0007504E">
        <w:rPr>
          <w:b/>
        </w:rPr>
        <w:tab/>
      </w:r>
      <w:r>
        <w:t>Total Funds</w:t>
      </w:r>
    </w:p>
    <w:p w:rsidR="009F76C2" w:rsidRPr="0007504E" w:rsidRDefault="009735FD" w:rsidP="009735FD">
      <w:pPr>
        <w:tabs>
          <w:tab w:val="left" w:pos="1134"/>
          <w:tab w:val="right" w:pos="4253"/>
          <w:tab w:val="right" w:pos="5670"/>
          <w:tab w:val="right" w:pos="7088"/>
          <w:tab w:val="right" w:pos="8505"/>
        </w:tabs>
        <w:spacing w:after="0"/>
      </w:pPr>
      <w:r>
        <w:tab/>
      </w:r>
      <w:r>
        <w:tab/>
      </w:r>
      <w:r>
        <w:rPr>
          <w:b/>
        </w:rPr>
        <w:t>Funds</w:t>
      </w:r>
      <w:r>
        <w:rPr>
          <w:b/>
        </w:rPr>
        <w:tab/>
        <w:t>Funds</w:t>
      </w:r>
      <w:r>
        <w:rPr>
          <w:b/>
        </w:rPr>
        <w:tab/>
      </w:r>
      <w:r w:rsidR="00126192">
        <w:rPr>
          <w:b/>
        </w:rPr>
        <w:t>2019</w:t>
      </w:r>
      <w:r w:rsidR="009F76C2" w:rsidRPr="0007504E">
        <w:rPr>
          <w:b/>
        </w:rPr>
        <w:tab/>
      </w:r>
      <w:r w:rsidR="00126192">
        <w:t>2018</w:t>
      </w:r>
    </w:p>
    <w:p w:rsidR="009F76C2" w:rsidRPr="0007504E" w:rsidRDefault="009735FD" w:rsidP="009735FD">
      <w:pPr>
        <w:tabs>
          <w:tab w:val="left" w:pos="1134"/>
          <w:tab w:val="right" w:pos="4253"/>
          <w:tab w:val="right" w:pos="5670"/>
          <w:tab w:val="right" w:pos="7088"/>
          <w:tab w:val="right" w:pos="8505"/>
        </w:tabs>
        <w:spacing w:after="0"/>
      </w:pPr>
      <w:r>
        <w:rPr>
          <w:b/>
        </w:rPr>
        <w:tab/>
      </w:r>
      <w:r>
        <w:rPr>
          <w:b/>
        </w:rPr>
        <w:tab/>
        <w:t>£</w:t>
      </w:r>
      <w:r>
        <w:rPr>
          <w:b/>
        </w:rPr>
        <w:tab/>
        <w:t>£</w:t>
      </w:r>
      <w:r>
        <w:rPr>
          <w:b/>
        </w:rPr>
        <w:tab/>
      </w:r>
      <w:r w:rsidR="009F76C2" w:rsidRPr="0007504E">
        <w:rPr>
          <w:b/>
        </w:rPr>
        <w:t>£</w:t>
      </w:r>
      <w:r w:rsidR="009F76C2" w:rsidRPr="0007504E">
        <w:rPr>
          <w:b/>
        </w:rPr>
        <w:tab/>
      </w:r>
      <w:r w:rsidR="009F76C2" w:rsidRPr="0007504E">
        <w:t>£</w:t>
      </w:r>
    </w:p>
    <w:p w:rsidR="009F76C2" w:rsidRPr="0007504E" w:rsidRDefault="009F76C2" w:rsidP="009735FD">
      <w:pPr>
        <w:tabs>
          <w:tab w:val="left" w:pos="1134"/>
          <w:tab w:val="right" w:pos="4253"/>
          <w:tab w:val="right" w:pos="5670"/>
          <w:tab w:val="right" w:pos="7088"/>
          <w:tab w:val="right" w:pos="8505"/>
        </w:tabs>
        <w:spacing w:after="0"/>
        <w:rPr>
          <w:b/>
        </w:rPr>
      </w:pPr>
      <w:r w:rsidRPr="0007504E">
        <w:rPr>
          <w:b/>
        </w:rPr>
        <w:t>Donations</w:t>
      </w:r>
    </w:p>
    <w:p w:rsidR="009F76C2" w:rsidRPr="00126192" w:rsidRDefault="00CD0625" w:rsidP="009735FD">
      <w:pPr>
        <w:tabs>
          <w:tab w:val="left" w:pos="1134"/>
          <w:tab w:val="right" w:pos="4253"/>
          <w:tab w:val="right" w:pos="5670"/>
          <w:tab w:val="right" w:pos="7088"/>
          <w:tab w:val="right" w:pos="8505"/>
        </w:tabs>
        <w:rPr>
          <w:rFonts w:ascii="Calibri" w:eastAsia="Times New Roman" w:hAnsi="Calibri" w:cs="Times New Roman"/>
          <w:lang w:eastAsia="en-GB"/>
        </w:rPr>
      </w:pPr>
      <w:r>
        <w:t>Donations &amp; Legacies</w:t>
      </w:r>
      <w:r>
        <w:tab/>
      </w:r>
      <w:r w:rsidR="00126192">
        <w:t>11,920</w:t>
      </w:r>
      <w:r w:rsidR="009735FD">
        <w:tab/>
      </w:r>
      <w:r w:rsidR="00126192">
        <w:t>-</w:t>
      </w:r>
      <w:r w:rsidR="009F76C2" w:rsidRPr="0007504E">
        <w:tab/>
      </w:r>
      <w:r w:rsidR="00126192" w:rsidRPr="00126192">
        <w:rPr>
          <w:b/>
        </w:rPr>
        <w:t>11,920</w:t>
      </w:r>
      <w:r w:rsidR="00126192">
        <w:tab/>
      </w:r>
      <w:r w:rsidR="00125F71" w:rsidRPr="00126192">
        <w:t>31,848</w:t>
      </w:r>
    </w:p>
    <w:p w:rsidR="009F76C2" w:rsidRPr="0007504E" w:rsidRDefault="009F76C2" w:rsidP="009735FD">
      <w:pPr>
        <w:tabs>
          <w:tab w:val="left" w:pos="1134"/>
          <w:tab w:val="right" w:pos="4253"/>
          <w:tab w:val="right" w:pos="5670"/>
          <w:tab w:val="right" w:pos="7088"/>
          <w:tab w:val="right" w:pos="8505"/>
        </w:tabs>
        <w:spacing w:after="0"/>
        <w:rPr>
          <w:b/>
        </w:rPr>
      </w:pPr>
      <w:r w:rsidRPr="0007504E">
        <w:rPr>
          <w:b/>
        </w:rPr>
        <w:t>Grants receivable</w:t>
      </w:r>
    </w:p>
    <w:p w:rsidR="00125F71" w:rsidRPr="00125F71" w:rsidRDefault="00125F71" w:rsidP="009735FD">
      <w:pPr>
        <w:tabs>
          <w:tab w:val="left" w:pos="1134"/>
          <w:tab w:val="right" w:pos="4253"/>
          <w:tab w:val="right" w:pos="5670"/>
          <w:tab w:val="right" w:pos="7088"/>
          <w:tab w:val="right" w:pos="8505"/>
        </w:tabs>
        <w:spacing w:after="0"/>
      </w:pPr>
      <w:r w:rsidRPr="00125F71">
        <w:t>Friends of Cathedral Music</w:t>
      </w:r>
      <w:r w:rsidRPr="00125F71">
        <w:tab/>
      </w:r>
      <w:r w:rsidR="00146B80">
        <w:t>-</w:t>
      </w:r>
      <w:r w:rsidRPr="00125F71">
        <w:tab/>
      </w:r>
      <w:r w:rsidR="00126192">
        <w:t>-</w:t>
      </w:r>
      <w:r w:rsidRPr="00125F71">
        <w:tab/>
      </w:r>
      <w:r w:rsidR="00126192">
        <w:t>-</w:t>
      </w:r>
      <w:r w:rsidR="00126192">
        <w:tab/>
      </w:r>
      <w:r w:rsidRPr="00126192">
        <w:t>21,500</w:t>
      </w:r>
    </w:p>
    <w:p w:rsidR="009F76C2" w:rsidRPr="00125F71" w:rsidRDefault="009F76C2" w:rsidP="009735FD">
      <w:pPr>
        <w:tabs>
          <w:tab w:val="left" w:pos="1134"/>
          <w:tab w:val="right" w:pos="4253"/>
          <w:tab w:val="right" w:pos="5670"/>
          <w:tab w:val="right" w:pos="7088"/>
          <w:tab w:val="right" w:pos="8505"/>
        </w:tabs>
        <w:spacing w:after="0"/>
      </w:pPr>
      <w:r w:rsidRPr="00125F71">
        <w:t>Grant Diocesan Board</w:t>
      </w:r>
      <w:r w:rsidR="006D2B90" w:rsidRPr="00125F71">
        <w:t xml:space="preserve"> of Finance</w:t>
      </w:r>
      <w:r w:rsidR="006D2B90" w:rsidRPr="00125F71">
        <w:tab/>
      </w:r>
      <w:r w:rsidR="00125F71">
        <w:t>50,0</w:t>
      </w:r>
      <w:r w:rsidR="006A7CD1" w:rsidRPr="00125F71">
        <w:t>00</w:t>
      </w:r>
      <w:r w:rsidR="009735FD" w:rsidRPr="00125F71">
        <w:tab/>
      </w:r>
      <w:r w:rsidR="00146B80">
        <w:t>-</w:t>
      </w:r>
      <w:r w:rsidRPr="00125F71">
        <w:tab/>
      </w:r>
      <w:r w:rsidR="006A7CD1" w:rsidRPr="00125F71">
        <w:rPr>
          <w:b/>
        </w:rPr>
        <w:t>5</w:t>
      </w:r>
      <w:r w:rsidR="00146B80">
        <w:rPr>
          <w:b/>
        </w:rPr>
        <w:t>0,0</w:t>
      </w:r>
      <w:r w:rsidR="006A7CD1" w:rsidRPr="00125F71">
        <w:rPr>
          <w:b/>
        </w:rPr>
        <w:t>00</w:t>
      </w:r>
      <w:r w:rsidR="00AC2253" w:rsidRPr="00125F71">
        <w:tab/>
      </w:r>
      <w:r w:rsidR="00126192">
        <w:t>50,0</w:t>
      </w:r>
      <w:r w:rsidR="00CC521B" w:rsidRPr="00125F71">
        <w:t>00</w:t>
      </w:r>
    </w:p>
    <w:p w:rsidR="00C31695" w:rsidRPr="00125F71" w:rsidRDefault="009F76C2" w:rsidP="009735FD">
      <w:pPr>
        <w:tabs>
          <w:tab w:val="left" w:pos="1134"/>
          <w:tab w:val="right" w:pos="4253"/>
          <w:tab w:val="right" w:pos="5670"/>
          <w:tab w:val="right" w:pos="7088"/>
          <w:tab w:val="right" w:pos="8505"/>
        </w:tabs>
        <w:spacing w:after="0"/>
      </w:pPr>
      <w:r w:rsidRPr="00125F71">
        <w:t xml:space="preserve">Grant All Churches Trust Limited </w:t>
      </w:r>
      <w:r w:rsidRPr="00125F71">
        <w:tab/>
      </w:r>
      <w:r w:rsidR="006A7CD1" w:rsidRPr="00125F71">
        <w:t>11,031</w:t>
      </w:r>
      <w:r w:rsidR="009735FD" w:rsidRPr="00125F71">
        <w:tab/>
      </w:r>
      <w:r w:rsidR="00146B80">
        <w:t>-</w:t>
      </w:r>
      <w:r w:rsidRPr="00125F71">
        <w:tab/>
      </w:r>
      <w:r w:rsidR="009D0DD8">
        <w:rPr>
          <w:b/>
        </w:rPr>
        <w:t>11,</w:t>
      </w:r>
      <w:r w:rsidR="006A7CD1" w:rsidRPr="00125F71">
        <w:rPr>
          <w:b/>
        </w:rPr>
        <w:t>031</w:t>
      </w:r>
      <w:r w:rsidR="00AC2253" w:rsidRPr="00125F71">
        <w:tab/>
      </w:r>
      <w:r w:rsidR="00CC521B" w:rsidRPr="00125F71">
        <w:t>11,031</w:t>
      </w:r>
    </w:p>
    <w:p w:rsidR="00C31695" w:rsidRPr="00126192" w:rsidRDefault="009735FD" w:rsidP="009735FD">
      <w:pPr>
        <w:tabs>
          <w:tab w:val="left" w:pos="1134"/>
          <w:tab w:val="right" w:pos="4253"/>
          <w:tab w:val="right" w:pos="5670"/>
          <w:tab w:val="right" w:pos="7088"/>
          <w:tab w:val="right" w:pos="8505"/>
        </w:tabs>
        <w:spacing w:after="0"/>
      </w:pPr>
      <w:r w:rsidRPr="00125F71">
        <w:t>Music Fund</w:t>
      </w:r>
      <w:r w:rsidRPr="00125F71">
        <w:tab/>
      </w:r>
      <w:r w:rsidRPr="00125F71">
        <w:tab/>
        <w:t>-</w:t>
      </w:r>
      <w:r w:rsidRPr="00125F71">
        <w:tab/>
      </w:r>
      <w:r w:rsidR="00126192">
        <w:t>7,783</w:t>
      </w:r>
      <w:r w:rsidRPr="00125F71">
        <w:tab/>
      </w:r>
      <w:r w:rsidR="00126192">
        <w:rPr>
          <w:b/>
        </w:rPr>
        <w:t>7,783</w:t>
      </w:r>
      <w:r w:rsidR="00126192">
        <w:rPr>
          <w:b/>
        </w:rPr>
        <w:tab/>
      </w:r>
      <w:r w:rsidR="00146B80" w:rsidRPr="00126192">
        <w:t>1,720</w:t>
      </w:r>
    </w:p>
    <w:p w:rsidR="002F13E2" w:rsidRPr="0007504E" w:rsidRDefault="002F13E2" w:rsidP="009735FD">
      <w:pPr>
        <w:tabs>
          <w:tab w:val="left" w:pos="1134"/>
          <w:tab w:val="right" w:pos="4253"/>
          <w:tab w:val="right" w:pos="5670"/>
          <w:tab w:val="right" w:pos="7088"/>
          <w:tab w:val="right" w:pos="8505"/>
        </w:tabs>
        <w:spacing w:after="0"/>
      </w:pPr>
    </w:p>
    <w:p w:rsidR="00C31695" w:rsidRPr="0007504E" w:rsidRDefault="009735FD" w:rsidP="009735FD">
      <w:pPr>
        <w:tabs>
          <w:tab w:val="left" w:pos="1134"/>
          <w:tab w:val="right" w:pos="4253"/>
          <w:tab w:val="right" w:pos="5670"/>
          <w:tab w:val="right" w:pos="7088"/>
          <w:tab w:val="right" w:pos="8505"/>
        </w:tabs>
        <w:spacing w:after="0"/>
        <w:rPr>
          <w:u w:val="single"/>
        </w:rPr>
      </w:pPr>
      <w:r>
        <w:tab/>
      </w:r>
      <w:r>
        <w:tab/>
      </w:r>
      <w:r w:rsidR="00126192">
        <w:rPr>
          <w:u w:val="single"/>
        </w:rPr>
        <w:t>72,951</w:t>
      </w:r>
      <w:r>
        <w:tab/>
      </w:r>
      <w:r w:rsidR="00126192">
        <w:rPr>
          <w:u w:val="single"/>
        </w:rPr>
        <w:t>7,783</w:t>
      </w:r>
      <w:r w:rsidR="00C31695" w:rsidRPr="0007504E">
        <w:tab/>
      </w:r>
      <w:r w:rsidR="00126192" w:rsidRPr="00126192">
        <w:rPr>
          <w:b/>
          <w:u w:val="single"/>
        </w:rPr>
        <w:t>80,734</w:t>
      </w:r>
      <w:r w:rsidR="00126192">
        <w:rPr>
          <w:b/>
        </w:rPr>
        <w:tab/>
      </w:r>
      <w:r w:rsidR="00146B80" w:rsidRPr="00126192">
        <w:rPr>
          <w:u w:val="single"/>
        </w:rPr>
        <w:t>116,099</w:t>
      </w:r>
    </w:p>
    <w:p w:rsidR="00C31695" w:rsidRPr="0007504E" w:rsidRDefault="00C31695" w:rsidP="009735FD">
      <w:pPr>
        <w:tabs>
          <w:tab w:val="right" w:pos="8505"/>
        </w:tabs>
        <w:spacing w:after="0"/>
        <w:rPr>
          <w:u w:val="single"/>
        </w:rPr>
      </w:pPr>
    </w:p>
    <w:p w:rsidR="00C31695" w:rsidRPr="0007504E" w:rsidRDefault="009735FD" w:rsidP="009735FD">
      <w:pPr>
        <w:pStyle w:val="ListParagraph"/>
        <w:tabs>
          <w:tab w:val="left" w:pos="851"/>
          <w:tab w:val="right" w:pos="4253"/>
          <w:tab w:val="right" w:pos="5670"/>
          <w:tab w:val="right" w:pos="7088"/>
          <w:tab w:val="right" w:pos="8505"/>
        </w:tabs>
        <w:spacing w:after="0"/>
        <w:ind w:left="0"/>
        <w:rPr>
          <w:b/>
          <w:sz w:val="20"/>
          <w:szCs w:val="20"/>
        </w:rPr>
      </w:pPr>
      <w:r>
        <w:rPr>
          <w:b/>
        </w:rPr>
        <w:t>3.</w:t>
      </w:r>
      <w:r>
        <w:rPr>
          <w:b/>
        </w:rPr>
        <w:tab/>
      </w:r>
      <w:r w:rsidR="00C31695" w:rsidRPr="0007504E">
        <w:rPr>
          <w:b/>
        </w:rPr>
        <w:t>Investment Income</w:t>
      </w:r>
    </w:p>
    <w:p w:rsidR="00C31695" w:rsidRPr="0007504E" w:rsidRDefault="009735FD" w:rsidP="009735FD">
      <w:pPr>
        <w:pStyle w:val="ListParagraph"/>
        <w:tabs>
          <w:tab w:val="left" w:pos="851"/>
          <w:tab w:val="right" w:pos="4253"/>
          <w:tab w:val="right" w:pos="5670"/>
          <w:tab w:val="right" w:pos="7088"/>
          <w:tab w:val="right" w:pos="8505"/>
        </w:tabs>
        <w:spacing w:after="0"/>
        <w:ind w:left="0"/>
      </w:pPr>
      <w:r>
        <w:rPr>
          <w:b/>
        </w:rPr>
        <w:tab/>
      </w:r>
      <w:r>
        <w:rPr>
          <w:b/>
        </w:rPr>
        <w:tab/>
      </w:r>
      <w:r w:rsidR="00C31695" w:rsidRPr="0007504E">
        <w:rPr>
          <w:b/>
        </w:rPr>
        <w:t>Unrestricted</w:t>
      </w:r>
      <w:r w:rsidR="00C31695" w:rsidRPr="0007504E">
        <w:rPr>
          <w:b/>
        </w:rPr>
        <w:tab/>
        <w:t>Restricted</w:t>
      </w:r>
      <w:r w:rsidR="00C31695" w:rsidRPr="0007504E">
        <w:rPr>
          <w:b/>
        </w:rPr>
        <w:tab/>
        <w:t>Total Funds</w:t>
      </w:r>
      <w:r w:rsidR="00C31695" w:rsidRPr="0007504E">
        <w:rPr>
          <w:b/>
        </w:rPr>
        <w:tab/>
      </w:r>
      <w:r w:rsidR="00C31695" w:rsidRPr="0007504E">
        <w:t>Total Funds</w:t>
      </w:r>
    </w:p>
    <w:p w:rsidR="00C31695" w:rsidRPr="0007504E" w:rsidRDefault="00125F71" w:rsidP="009735FD">
      <w:pPr>
        <w:pStyle w:val="ListParagraph"/>
        <w:tabs>
          <w:tab w:val="left" w:pos="851"/>
          <w:tab w:val="right" w:pos="4253"/>
          <w:tab w:val="right" w:pos="5670"/>
          <w:tab w:val="right" w:pos="7088"/>
          <w:tab w:val="right" w:pos="8505"/>
        </w:tabs>
        <w:spacing w:after="0"/>
        <w:ind w:left="0"/>
      </w:pPr>
      <w:r>
        <w:rPr>
          <w:b/>
        </w:rPr>
        <w:tab/>
      </w:r>
      <w:r>
        <w:rPr>
          <w:b/>
        </w:rPr>
        <w:tab/>
      </w:r>
      <w:r w:rsidR="007415F1">
        <w:rPr>
          <w:b/>
        </w:rPr>
        <w:t>Funds</w:t>
      </w:r>
      <w:r w:rsidR="007415F1">
        <w:rPr>
          <w:b/>
        </w:rPr>
        <w:tab/>
        <w:t>Funds</w:t>
      </w:r>
      <w:r w:rsidR="007415F1">
        <w:rPr>
          <w:b/>
        </w:rPr>
        <w:tab/>
        <w:t>2019</w:t>
      </w:r>
      <w:r w:rsidR="00C31695" w:rsidRPr="0007504E">
        <w:rPr>
          <w:b/>
        </w:rPr>
        <w:tab/>
      </w:r>
      <w:r w:rsidR="007415F1">
        <w:t>2018</w:t>
      </w:r>
    </w:p>
    <w:p w:rsidR="00C31695" w:rsidRPr="0007504E" w:rsidRDefault="009735FD" w:rsidP="009735FD">
      <w:pPr>
        <w:pStyle w:val="ListParagraph"/>
        <w:tabs>
          <w:tab w:val="left" w:pos="851"/>
          <w:tab w:val="right" w:pos="4253"/>
          <w:tab w:val="right" w:pos="5670"/>
          <w:tab w:val="right" w:pos="7088"/>
          <w:tab w:val="right" w:pos="8505"/>
        </w:tabs>
        <w:spacing w:after="0"/>
        <w:ind w:left="0"/>
      </w:pPr>
      <w:r>
        <w:rPr>
          <w:b/>
        </w:rPr>
        <w:tab/>
      </w:r>
      <w:r>
        <w:rPr>
          <w:b/>
        </w:rPr>
        <w:tab/>
        <w:t>£</w:t>
      </w:r>
      <w:r>
        <w:rPr>
          <w:b/>
        </w:rPr>
        <w:tab/>
        <w:t>£</w:t>
      </w:r>
      <w:r>
        <w:rPr>
          <w:b/>
        </w:rPr>
        <w:tab/>
      </w:r>
      <w:r w:rsidR="00C31695" w:rsidRPr="0007504E">
        <w:rPr>
          <w:b/>
        </w:rPr>
        <w:t>£</w:t>
      </w:r>
      <w:r w:rsidR="00C31695" w:rsidRPr="0007504E">
        <w:rPr>
          <w:b/>
        </w:rPr>
        <w:tab/>
      </w:r>
      <w:r w:rsidR="00C31695" w:rsidRPr="0007504E">
        <w:t>£</w:t>
      </w:r>
    </w:p>
    <w:p w:rsidR="00C31695" w:rsidRPr="007415F1" w:rsidRDefault="00C31695" w:rsidP="009735FD">
      <w:pPr>
        <w:tabs>
          <w:tab w:val="left" w:pos="851"/>
          <w:tab w:val="right" w:pos="4253"/>
          <w:tab w:val="right" w:pos="5670"/>
          <w:tab w:val="right" w:pos="7088"/>
          <w:tab w:val="right" w:pos="8505"/>
        </w:tabs>
        <w:spacing w:after="0"/>
        <w:rPr>
          <w:szCs w:val="20"/>
        </w:rPr>
      </w:pPr>
      <w:r w:rsidRPr="0007504E">
        <w:rPr>
          <w:szCs w:val="20"/>
        </w:rPr>
        <w:t>Income UK Listed Investments</w:t>
      </w:r>
      <w:r w:rsidRPr="0007504E">
        <w:rPr>
          <w:szCs w:val="20"/>
        </w:rPr>
        <w:tab/>
      </w:r>
      <w:r w:rsidR="007415F1">
        <w:rPr>
          <w:szCs w:val="20"/>
        </w:rPr>
        <w:t>9,156</w:t>
      </w:r>
      <w:r w:rsidR="00146B80">
        <w:rPr>
          <w:szCs w:val="20"/>
        </w:rPr>
        <w:tab/>
      </w:r>
      <w:r w:rsidR="007415F1">
        <w:rPr>
          <w:szCs w:val="20"/>
        </w:rPr>
        <w:t>5,661</w:t>
      </w:r>
      <w:r w:rsidR="009735FD">
        <w:rPr>
          <w:szCs w:val="20"/>
        </w:rPr>
        <w:tab/>
      </w:r>
      <w:r w:rsidR="007415F1">
        <w:rPr>
          <w:b/>
          <w:szCs w:val="20"/>
        </w:rPr>
        <w:t>14,817</w:t>
      </w:r>
      <w:r w:rsidR="007415F1">
        <w:rPr>
          <w:b/>
          <w:szCs w:val="20"/>
        </w:rPr>
        <w:tab/>
      </w:r>
      <w:r w:rsidR="00146B80" w:rsidRPr="007415F1">
        <w:rPr>
          <w:szCs w:val="20"/>
        </w:rPr>
        <w:t>12,814</w:t>
      </w:r>
    </w:p>
    <w:p w:rsidR="00C31695" w:rsidRPr="0007504E" w:rsidRDefault="009735FD" w:rsidP="009735FD">
      <w:pPr>
        <w:tabs>
          <w:tab w:val="left" w:pos="851"/>
          <w:tab w:val="right" w:pos="4253"/>
          <w:tab w:val="right" w:pos="5670"/>
          <w:tab w:val="right" w:pos="7088"/>
          <w:tab w:val="right" w:pos="8505"/>
        </w:tabs>
        <w:spacing w:after="0"/>
        <w:rPr>
          <w:szCs w:val="20"/>
        </w:rPr>
      </w:pPr>
      <w:r>
        <w:rPr>
          <w:szCs w:val="20"/>
        </w:rPr>
        <w:t>Bank interest receivable</w:t>
      </w:r>
      <w:r>
        <w:rPr>
          <w:szCs w:val="20"/>
        </w:rPr>
        <w:tab/>
      </w:r>
      <w:r w:rsidR="007415F1">
        <w:rPr>
          <w:szCs w:val="20"/>
        </w:rPr>
        <w:t>248</w:t>
      </w:r>
      <w:r>
        <w:rPr>
          <w:szCs w:val="20"/>
        </w:rPr>
        <w:tab/>
      </w:r>
      <w:r w:rsidR="00CA313A" w:rsidRPr="0007504E">
        <w:rPr>
          <w:szCs w:val="20"/>
        </w:rPr>
        <w:t>-</w:t>
      </w:r>
      <w:r>
        <w:rPr>
          <w:szCs w:val="20"/>
        </w:rPr>
        <w:tab/>
      </w:r>
      <w:r w:rsidR="007415F1">
        <w:rPr>
          <w:b/>
          <w:szCs w:val="20"/>
        </w:rPr>
        <w:t>248</w:t>
      </w:r>
      <w:r w:rsidR="00146B80">
        <w:rPr>
          <w:szCs w:val="20"/>
        </w:rPr>
        <w:tab/>
      </w:r>
      <w:r w:rsidR="007415F1">
        <w:rPr>
          <w:szCs w:val="20"/>
        </w:rPr>
        <w:t>112</w:t>
      </w:r>
    </w:p>
    <w:p w:rsidR="00C31695" w:rsidRPr="0007504E" w:rsidRDefault="00C31695" w:rsidP="009735FD">
      <w:pPr>
        <w:tabs>
          <w:tab w:val="left" w:pos="851"/>
          <w:tab w:val="right" w:pos="4253"/>
          <w:tab w:val="right" w:pos="5670"/>
          <w:tab w:val="right" w:pos="7088"/>
          <w:tab w:val="right" w:pos="8505"/>
        </w:tabs>
        <w:spacing w:after="0"/>
        <w:rPr>
          <w:szCs w:val="20"/>
        </w:rPr>
      </w:pPr>
    </w:p>
    <w:p w:rsidR="00C31695" w:rsidRPr="00EB2926" w:rsidRDefault="009735FD" w:rsidP="009735FD">
      <w:pPr>
        <w:tabs>
          <w:tab w:val="left" w:pos="851"/>
          <w:tab w:val="right" w:pos="4253"/>
          <w:tab w:val="right" w:pos="5670"/>
          <w:tab w:val="right" w:pos="7088"/>
          <w:tab w:val="right" w:pos="8505"/>
        </w:tabs>
        <w:spacing w:after="0"/>
        <w:rPr>
          <w:szCs w:val="20"/>
        </w:rPr>
      </w:pPr>
      <w:r>
        <w:rPr>
          <w:szCs w:val="20"/>
        </w:rPr>
        <w:tab/>
      </w:r>
      <w:r>
        <w:rPr>
          <w:szCs w:val="20"/>
        </w:rPr>
        <w:tab/>
      </w:r>
      <w:r w:rsidR="007415F1">
        <w:rPr>
          <w:szCs w:val="20"/>
          <w:u w:val="single"/>
        </w:rPr>
        <w:t>9,404</w:t>
      </w:r>
      <w:r>
        <w:rPr>
          <w:szCs w:val="20"/>
        </w:rPr>
        <w:tab/>
      </w:r>
      <w:r w:rsidR="007415F1">
        <w:rPr>
          <w:szCs w:val="20"/>
          <w:u w:val="single"/>
        </w:rPr>
        <w:t>5,661</w:t>
      </w:r>
      <w:r>
        <w:rPr>
          <w:szCs w:val="20"/>
        </w:rPr>
        <w:tab/>
      </w:r>
      <w:r w:rsidR="00EB2926" w:rsidRPr="00EB2926">
        <w:rPr>
          <w:b/>
          <w:szCs w:val="20"/>
          <w:u w:val="single"/>
        </w:rPr>
        <w:t>15,065</w:t>
      </w:r>
      <w:r w:rsidR="00EB2926">
        <w:rPr>
          <w:szCs w:val="20"/>
        </w:rPr>
        <w:tab/>
      </w:r>
      <w:r w:rsidR="00146B80" w:rsidRPr="00EB2926">
        <w:rPr>
          <w:szCs w:val="20"/>
          <w:u w:val="single"/>
        </w:rPr>
        <w:t>12,926</w:t>
      </w:r>
    </w:p>
    <w:p w:rsidR="00C31695" w:rsidRPr="0007504E" w:rsidRDefault="00C31695" w:rsidP="009735FD">
      <w:pPr>
        <w:tabs>
          <w:tab w:val="left" w:pos="851"/>
          <w:tab w:val="right" w:pos="4253"/>
          <w:tab w:val="right" w:pos="5670"/>
          <w:tab w:val="right" w:pos="7088"/>
          <w:tab w:val="right" w:pos="8505"/>
        </w:tabs>
        <w:spacing w:after="0"/>
        <w:rPr>
          <w:szCs w:val="20"/>
        </w:rPr>
      </w:pPr>
    </w:p>
    <w:p w:rsidR="00C31695" w:rsidRPr="0007504E" w:rsidRDefault="009735FD" w:rsidP="009735FD">
      <w:pPr>
        <w:pStyle w:val="ListParagraph"/>
        <w:tabs>
          <w:tab w:val="left" w:pos="851"/>
          <w:tab w:val="right" w:pos="4253"/>
          <w:tab w:val="right" w:pos="5670"/>
          <w:tab w:val="right" w:pos="7088"/>
          <w:tab w:val="right" w:pos="8505"/>
        </w:tabs>
        <w:spacing w:after="0"/>
        <w:ind w:left="0"/>
        <w:rPr>
          <w:b/>
          <w:sz w:val="20"/>
          <w:szCs w:val="20"/>
        </w:rPr>
      </w:pPr>
      <w:r>
        <w:rPr>
          <w:b/>
          <w:szCs w:val="20"/>
        </w:rPr>
        <w:t>4.</w:t>
      </w:r>
      <w:r>
        <w:rPr>
          <w:b/>
          <w:szCs w:val="20"/>
        </w:rPr>
        <w:tab/>
      </w:r>
      <w:r w:rsidR="00C31695" w:rsidRPr="0007504E">
        <w:rPr>
          <w:b/>
          <w:szCs w:val="20"/>
        </w:rPr>
        <w:t>Investment Management Costs</w:t>
      </w:r>
    </w:p>
    <w:p w:rsidR="00C31695" w:rsidRPr="0007504E" w:rsidRDefault="009735FD" w:rsidP="009735FD">
      <w:pPr>
        <w:pStyle w:val="ListParagraph"/>
        <w:tabs>
          <w:tab w:val="left" w:pos="851"/>
          <w:tab w:val="right" w:pos="4253"/>
          <w:tab w:val="right" w:pos="5670"/>
          <w:tab w:val="right" w:pos="7088"/>
          <w:tab w:val="right" w:pos="8505"/>
        </w:tabs>
        <w:spacing w:after="0"/>
        <w:ind w:left="0"/>
        <w:rPr>
          <w:szCs w:val="20"/>
        </w:rPr>
      </w:pPr>
      <w:r>
        <w:rPr>
          <w:b/>
          <w:szCs w:val="20"/>
        </w:rPr>
        <w:tab/>
      </w:r>
      <w:r>
        <w:rPr>
          <w:b/>
          <w:szCs w:val="20"/>
        </w:rPr>
        <w:tab/>
      </w:r>
      <w:r w:rsidR="00C31695" w:rsidRPr="0007504E">
        <w:rPr>
          <w:b/>
          <w:szCs w:val="20"/>
        </w:rPr>
        <w:t>Unrestricted</w:t>
      </w:r>
      <w:r w:rsidR="00C31695" w:rsidRPr="0007504E">
        <w:rPr>
          <w:b/>
          <w:szCs w:val="20"/>
        </w:rPr>
        <w:tab/>
        <w:t>Restricted</w:t>
      </w:r>
      <w:r w:rsidR="00C31695" w:rsidRPr="0007504E">
        <w:rPr>
          <w:b/>
          <w:szCs w:val="20"/>
        </w:rPr>
        <w:tab/>
        <w:t>Total Funds</w:t>
      </w:r>
      <w:r w:rsidR="00C31695" w:rsidRPr="0007504E">
        <w:rPr>
          <w:b/>
          <w:szCs w:val="20"/>
        </w:rPr>
        <w:tab/>
      </w:r>
      <w:r w:rsidR="00C31695" w:rsidRPr="0007504E">
        <w:rPr>
          <w:szCs w:val="20"/>
        </w:rPr>
        <w:t>Total Funds</w:t>
      </w:r>
    </w:p>
    <w:p w:rsidR="00C31695" w:rsidRPr="0007504E" w:rsidRDefault="009735FD" w:rsidP="009735FD">
      <w:pPr>
        <w:pStyle w:val="ListParagraph"/>
        <w:tabs>
          <w:tab w:val="left" w:pos="851"/>
          <w:tab w:val="right" w:pos="4253"/>
          <w:tab w:val="right" w:pos="5670"/>
          <w:tab w:val="right" w:pos="7088"/>
          <w:tab w:val="right" w:pos="8505"/>
        </w:tabs>
        <w:spacing w:after="0"/>
        <w:ind w:left="0"/>
        <w:rPr>
          <w:szCs w:val="20"/>
        </w:rPr>
      </w:pPr>
      <w:r>
        <w:rPr>
          <w:b/>
          <w:szCs w:val="20"/>
        </w:rPr>
        <w:tab/>
      </w:r>
      <w:r>
        <w:rPr>
          <w:b/>
          <w:szCs w:val="20"/>
        </w:rPr>
        <w:tab/>
        <w:t>Funds</w:t>
      </w:r>
      <w:r>
        <w:rPr>
          <w:b/>
          <w:szCs w:val="20"/>
        </w:rPr>
        <w:tab/>
        <w:t>Funds</w:t>
      </w:r>
      <w:r>
        <w:rPr>
          <w:b/>
          <w:szCs w:val="20"/>
        </w:rPr>
        <w:tab/>
      </w:r>
      <w:r w:rsidR="005F1507">
        <w:rPr>
          <w:b/>
          <w:szCs w:val="20"/>
        </w:rPr>
        <w:t>2019</w:t>
      </w:r>
      <w:r w:rsidR="00C31695" w:rsidRPr="0007504E">
        <w:rPr>
          <w:b/>
          <w:szCs w:val="20"/>
        </w:rPr>
        <w:tab/>
      </w:r>
      <w:r w:rsidR="005F1507">
        <w:rPr>
          <w:szCs w:val="20"/>
        </w:rPr>
        <w:t>2018</w:t>
      </w:r>
    </w:p>
    <w:p w:rsidR="00624C8E" w:rsidRPr="0007504E" w:rsidRDefault="009735FD" w:rsidP="009735FD">
      <w:pPr>
        <w:pStyle w:val="ListParagraph"/>
        <w:tabs>
          <w:tab w:val="left" w:pos="851"/>
          <w:tab w:val="right" w:pos="4253"/>
          <w:tab w:val="right" w:pos="5670"/>
          <w:tab w:val="right" w:pos="7088"/>
          <w:tab w:val="right" w:pos="8505"/>
        </w:tabs>
        <w:spacing w:after="0"/>
        <w:ind w:left="0"/>
        <w:rPr>
          <w:szCs w:val="20"/>
        </w:rPr>
      </w:pPr>
      <w:r>
        <w:rPr>
          <w:b/>
          <w:szCs w:val="20"/>
        </w:rPr>
        <w:tab/>
      </w:r>
      <w:r>
        <w:rPr>
          <w:b/>
          <w:szCs w:val="20"/>
        </w:rPr>
        <w:tab/>
        <w:t>£</w:t>
      </w:r>
      <w:r>
        <w:rPr>
          <w:b/>
          <w:szCs w:val="20"/>
        </w:rPr>
        <w:tab/>
        <w:t>£</w:t>
      </w:r>
      <w:r>
        <w:rPr>
          <w:b/>
          <w:szCs w:val="20"/>
        </w:rPr>
        <w:tab/>
      </w:r>
      <w:r w:rsidR="00C31695" w:rsidRPr="0007504E">
        <w:rPr>
          <w:b/>
          <w:szCs w:val="20"/>
        </w:rPr>
        <w:t>£</w:t>
      </w:r>
      <w:r w:rsidR="00C31695" w:rsidRPr="0007504E">
        <w:rPr>
          <w:b/>
          <w:szCs w:val="20"/>
        </w:rPr>
        <w:tab/>
      </w:r>
      <w:r w:rsidR="00C31695" w:rsidRPr="0007504E">
        <w:rPr>
          <w:szCs w:val="20"/>
        </w:rPr>
        <w:t>£</w:t>
      </w:r>
    </w:p>
    <w:p w:rsidR="00624C8E" w:rsidRPr="0007504E" w:rsidRDefault="00624C8E" w:rsidP="009735FD">
      <w:pPr>
        <w:pStyle w:val="ListParagraph"/>
        <w:tabs>
          <w:tab w:val="left" w:pos="851"/>
          <w:tab w:val="right" w:pos="4253"/>
          <w:tab w:val="right" w:pos="5670"/>
          <w:tab w:val="right" w:pos="7088"/>
          <w:tab w:val="right" w:pos="8505"/>
        </w:tabs>
        <w:spacing w:after="0"/>
        <w:ind w:left="0"/>
        <w:rPr>
          <w:szCs w:val="20"/>
        </w:rPr>
      </w:pPr>
      <w:r w:rsidRPr="0007504E">
        <w:rPr>
          <w:szCs w:val="20"/>
        </w:rPr>
        <w:t>Investment management fees</w:t>
      </w:r>
      <w:r w:rsidRPr="0007504E">
        <w:rPr>
          <w:szCs w:val="20"/>
        </w:rPr>
        <w:tab/>
      </w:r>
      <w:r w:rsidR="005F1507">
        <w:rPr>
          <w:szCs w:val="20"/>
        </w:rPr>
        <w:t>1,137</w:t>
      </w:r>
      <w:r w:rsidR="009735FD">
        <w:rPr>
          <w:szCs w:val="20"/>
        </w:rPr>
        <w:tab/>
      </w:r>
      <w:r w:rsidR="00146B80">
        <w:rPr>
          <w:szCs w:val="20"/>
        </w:rPr>
        <w:t>2,</w:t>
      </w:r>
      <w:r w:rsidR="005F1507">
        <w:rPr>
          <w:szCs w:val="20"/>
        </w:rPr>
        <w:t>021</w:t>
      </w:r>
      <w:r w:rsidR="009735FD">
        <w:rPr>
          <w:szCs w:val="20"/>
        </w:rPr>
        <w:tab/>
      </w:r>
      <w:r w:rsidR="005F1507" w:rsidRPr="005F1507">
        <w:rPr>
          <w:b/>
          <w:szCs w:val="20"/>
        </w:rPr>
        <w:t>3,158</w:t>
      </w:r>
      <w:r w:rsidR="005F1507">
        <w:rPr>
          <w:szCs w:val="20"/>
        </w:rPr>
        <w:tab/>
      </w:r>
      <w:r w:rsidR="00146B80" w:rsidRPr="005F1507">
        <w:rPr>
          <w:szCs w:val="20"/>
        </w:rPr>
        <w:t>3,642</w:t>
      </w:r>
    </w:p>
    <w:p w:rsidR="00624C8E" w:rsidRPr="0007504E" w:rsidRDefault="00624C8E" w:rsidP="009735FD">
      <w:pPr>
        <w:pStyle w:val="ListParagraph"/>
        <w:tabs>
          <w:tab w:val="left" w:pos="851"/>
          <w:tab w:val="right" w:pos="4253"/>
          <w:tab w:val="right" w:pos="5670"/>
          <w:tab w:val="right" w:pos="7088"/>
          <w:tab w:val="right" w:pos="8505"/>
        </w:tabs>
        <w:spacing w:after="0"/>
        <w:ind w:left="0"/>
        <w:rPr>
          <w:szCs w:val="20"/>
        </w:rPr>
      </w:pPr>
    </w:p>
    <w:p w:rsidR="000D2B2F" w:rsidRPr="0007504E" w:rsidRDefault="009735FD" w:rsidP="009735FD">
      <w:pPr>
        <w:pStyle w:val="ListParagraph"/>
        <w:tabs>
          <w:tab w:val="left" w:pos="851"/>
          <w:tab w:val="right" w:pos="4253"/>
          <w:tab w:val="right" w:pos="5670"/>
          <w:tab w:val="right" w:pos="7088"/>
          <w:tab w:val="right" w:pos="8505"/>
        </w:tabs>
        <w:spacing w:after="0"/>
        <w:ind w:left="0"/>
        <w:rPr>
          <w:b/>
          <w:sz w:val="20"/>
          <w:szCs w:val="20"/>
        </w:rPr>
      </w:pPr>
      <w:r>
        <w:rPr>
          <w:b/>
          <w:szCs w:val="20"/>
        </w:rPr>
        <w:t>5.</w:t>
      </w:r>
      <w:r>
        <w:rPr>
          <w:b/>
          <w:szCs w:val="20"/>
        </w:rPr>
        <w:tab/>
      </w:r>
      <w:r w:rsidR="000D2B2F" w:rsidRPr="0007504E">
        <w:rPr>
          <w:b/>
          <w:szCs w:val="20"/>
        </w:rPr>
        <w:t>Costs of Charitable Activities by Activity Type</w:t>
      </w:r>
    </w:p>
    <w:p w:rsidR="009735FD" w:rsidRDefault="009735FD" w:rsidP="009735FD">
      <w:pPr>
        <w:pStyle w:val="ListParagraph"/>
        <w:tabs>
          <w:tab w:val="left" w:pos="851"/>
          <w:tab w:val="right" w:pos="4253"/>
          <w:tab w:val="right" w:pos="5670"/>
          <w:tab w:val="right" w:pos="7088"/>
          <w:tab w:val="right" w:pos="8505"/>
        </w:tabs>
        <w:spacing w:after="0"/>
        <w:ind w:left="0"/>
        <w:rPr>
          <w:szCs w:val="20"/>
        </w:rPr>
      </w:pPr>
      <w:r>
        <w:rPr>
          <w:b/>
          <w:szCs w:val="20"/>
        </w:rPr>
        <w:tab/>
      </w:r>
      <w:r>
        <w:rPr>
          <w:b/>
          <w:szCs w:val="20"/>
        </w:rPr>
        <w:tab/>
      </w:r>
      <w:r w:rsidR="00873EC2" w:rsidRPr="0007504E">
        <w:rPr>
          <w:b/>
          <w:szCs w:val="20"/>
        </w:rPr>
        <w:t>Unrestricted</w:t>
      </w:r>
      <w:r w:rsidR="000D2B2F" w:rsidRPr="0007504E">
        <w:rPr>
          <w:b/>
          <w:szCs w:val="20"/>
        </w:rPr>
        <w:tab/>
      </w:r>
      <w:r w:rsidR="00873EC2" w:rsidRPr="0007504E">
        <w:rPr>
          <w:b/>
          <w:szCs w:val="20"/>
        </w:rPr>
        <w:t>Restricted</w:t>
      </w:r>
      <w:r w:rsidR="00873EC2" w:rsidRPr="0007504E">
        <w:rPr>
          <w:b/>
          <w:szCs w:val="20"/>
        </w:rPr>
        <w:tab/>
      </w:r>
      <w:r w:rsidR="000D2B2F" w:rsidRPr="0007504E">
        <w:rPr>
          <w:b/>
          <w:szCs w:val="20"/>
        </w:rPr>
        <w:t>Total Funds</w:t>
      </w:r>
      <w:r w:rsidR="000D2B2F" w:rsidRPr="0007504E">
        <w:rPr>
          <w:b/>
          <w:szCs w:val="20"/>
        </w:rPr>
        <w:tab/>
      </w:r>
      <w:r w:rsidR="000D2B2F" w:rsidRPr="0007504E">
        <w:rPr>
          <w:szCs w:val="20"/>
        </w:rPr>
        <w:t>Total Funds</w:t>
      </w:r>
    </w:p>
    <w:p w:rsidR="000D2B2F" w:rsidRPr="0007504E" w:rsidRDefault="009735FD" w:rsidP="009735FD">
      <w:pPr>
        <w:pStyle w:val="ListParagraph"/>
        <w:tabs>
          <w:tab w:val="left" w:pos="851"/>
          <w:tab w:val="right" w:pos="4253"/>
          <w:tab w:val="right" w:pos="5670"/>
          <w:tab w:val="right" w:pos="7088"/>
          <w:tab w:val="right" w:pos="8505"/>
        </w:tabs>
        <w:spacing w:after="0"/>
        <w:ind w:left="0"/>
        <w:rPr>
          <w:szCs w:val="20"/>
        </w:rPr>
      </w:pPr>
      <w:r>
        <w:rPr>
          <w:szCs w:val="20"/>
        </w:rPr>
        <w:tab/>
      </w:r>
      <w:r>
        <w:rPr>
          <w:szCs w:val="20"/>
        </w:rPr>
        <w:tab/>
      </w:r>
      <w:r w:rsidRPr="00DF5781">
        <w:rPr>
          <w:b/>
          <w:szCs w:val="20"/>
        </w:rPr>
        <w:t>Funds</w:t>
      </w:r>
      <w:r>
        <w:rPr>
          <w:szCs w:val="20"/>
        </w:rPr>
        <w:tab/>
      </w:r>
      <w:r w:rsidRPr="00DF5781">
        <w:rPr>
          <w:b/>
          <w:szCs w:val="20"/>
        </w:rPr>
        <w:t>Funds</w:t>
      </w:r>
      <w:r>
        <w:rPr>
          <w:szCs w:val="20"/>
        </w:rPr>
        <w:tab/>
      </w:r>
      <w:r w:rsidR="00664E66">
        <w:rPr>
          <w:b/>
          <w:szCs w:val="20"/>
        </w:rPr>
        <w:t>2019</w:t>
      </w:r>
      <w:r w:rsidR="000D2B2F" w:rsidRPr="0007504E">
        <w:rPr>
          <w:b/>
          <w:szCs w:val="20"/>
        </w:rPr>
        <w:tab/>
      </w:r>
      <w:r w:rsidR="00664E66">
        <w:rPr>
          <w:szCs w:val="20"/>
        </w:rPr>
        <w:t>2018</w:t>
      </w:r>
    </w:p>
    <w:p w:rsidR="000D2B2F" w:rsidRPr="0007504E" w:rsidRDefault="009735FD" w:rsidP="009735FD">
      <w:pPr>
        <w:pStyle w:val="ListParagraph"/>
        <w:tabs>
          <w:tab w:val="left" w:pos="851"/>
          <w:tab w:val="right" w:pos="4253"/>
          <w:tab w:val="right" w:pos="5670"/>
          <w:tab w:val="right" w:pos="7088"/>
          <w:tab w:val="right" w:pos="8505"/>
        </w:tabs>
        <w:spacing w:after="0"/>
        <w:ind w:left="0"/>
        <w:rPr>
          <w:b/>
          <w:sz w:val="20"/>
          <w:szCs w:val="20"/>
        </w:rPr>
      </w:pPr>
      <w:r>
        <w:rPr>
          <w:b/>
          <w:szCs w:val="20"/>
        </w:rPr>
        <w:tab/>
      </w:r>
      <w:r>
        <w:rPr>
          <w:b/>
          <w:szCs w:val="20"/>
        </w:rPr>
        <w:tab/>
        <w:t>£</w:t>
      </w:r>
      <w:r>
        <w:rPr>
          <w:b/>
          <w:szCs w:val="20"/>
        </w:rPr>
        <w:tab/>
      </w:r>
      <w:r w:rsidR="000D2B2F" w:rsidRPr="0007504E">
        <w:rPr>
          <w:b/>
          <w:szCs w:val="20"/>
        </w:rPr>
        <w:t>£</w:t>
      </w:r>
      <w:r w:rsidR="000D2B2F" w:rsidRPr="0007504E">
        <w:rPr>
          <w:b/>
          <w:szCs w:val="20"/>
        </w:rPr>
        <w:tab/>
      </w:r>
      <w:r w:rsidR="000D2B2F" w:rsidRPr="0007504E">
        <w:rPr>
          <w:b/>
          <w:szCs w:val="20"/>
        </w:rPr>
        <w:tab/>
      </w:r>
      <w:r w:rsidR="000D2B2F" w:rsidRPr="0007504E">
        <w:rPr>
          <w:szCs w:val="20"/>
        </w:rPr>
        <w:t>£</w:t>
      </w:r>
      <w:r w:rsidR="00A931B2" w:rsidRPr="0007504E">
        <w:rPr>
          <w:b/>
          <w:sz w:val="20"/>
          <w:szCs w:val="20"/>
        </w:rPr>
        <w:tab/>
      </w:r>
    </w:p>
    <w:p w:rsidR="000A6F12" w:rsidRPr="0007504E" w:rsidRDefault="00873EC2" w:rsidP="009735FD">
      <w:pPr>
        <w:pStyle w:val="ListParagraph"/>
        <w:tabs>
          <w:tab w:val="left" w:pos="851"/>
          <w:tab w:val="right" w:pos="4253"/>
          <w:tab w:val="right" w:pos="5670"/>
          <w:tab w:val="right" w:pos="7088"/>
          <w:tab w:val="right" w:pos="8505"/>
        </w:tabs>
        <w:spacing w:after="0"/>
        <w:ind w:left="0"/>
        <w:rPr>
          <w:szCs w:val="20"/>
        </w:rPr>
      </w:pPr>
      <w:r w:rsidRPr="0007504E">
        <w:rPr>
          <w:szCs w:val="20"/>
        </w:rPr>
        <w:t>Choir Salaries</w:t>
      </w:r>
      <w:r w:rsidR="000D2B2F" w:rsidRPr="0007504E">
        <w:rPr>
          <w:szCs w:val="20"/>
        </w:rPr>
        <w:tab/>
      </w:r>
      <w:r w:rsidR="00664E66">
        <w:rPr>
          <w:szCs w:val="20"/>
        </w:rPr>
        <w:t>35,762</w:t>
      </w:r>
      <w:r w:rsidR="009735FD">
        <w:rPr>
          <w:szCs w:val="20"/>
        </w:rPr>
        <w:tab/>
      </w:r>
      <w:r w:rsidR="00664E66">
        <w:rPr>
          <w:szCs w:val="20"/>
        </w:rPr>
        <w:t>-</w:t>
      </w:r>
      <w:r w:rsidR="009735FD">
        <w:rPr>
          <w:szCs w:val="20"/>
        </w:rPr>
        <w:tab/>
      </w:r>
      <w:r w:rsidR="00664E66" w:rsidRPr="00664E66">
        <w:rPr>
          <w:b/>
          <w:szCs w:val="20"/>
        </w:rPr>
        <w:t>35,762</w:t>
      </w:r>
      <w:r w:rsidR="00664E66">
        <w:rPr>
          <w:szCs w:val="20"/>
        </w:rPr>
        <w:tab/>
      </w:r>
      <w:r w:rsidR="00F17508" w:rsidRPr="00664E66">
        <w:rPr>
          <w:szCs w:val="20"/>
        </w:rPr>
        <w:t>34,925</w:t>
      </w:r>
    </w:p>
    <w:p w:rsidR="000A6F12" w:rsidRPr="009D0DD8" w:rsidRDefault="009735FD" w:rsidP="009735FD">
      <w:pPr>
        <w:pStyle w:val="ListParagraph"/>
        <w:tabs>
          <w:tab w:val="left" w:pos="851"/>
          <w:tab w:val="right" w:pos="4253"/>
          <w:tab w:val="right" w:pos="5670"/>
          <w:tab w:val="right" w:pos="7088"/>
          <w:tab w:val="right" w:pos="8505"/>
        </w:tabs>
        <w:spacing w:after="0"/>
        <w:ind w:left="0"/>
        <w:rPr>
          <w:szCs w:val="20"/>
        </w:rPr>
      </w:pPr>
      <w:r>
        <w:rPr>
          <w:szCs w:val="20"/>
        </w:rPr>
        <w:t>Choir Expenses</w:t>
      </w:r>
      <w:r>
        <w:rPr>
          <w:szCs w:val="20"/>
        </w:rPr>
        <w:tab/>
      </w:r>
      <w:r w:rsidR="00664E66">
        <w:rPr>
          <w:szCs w:val="20"/>
        </w:rPr>
        <w:t>7,634</w:t>
      </w:r>
      <w:r>
        <w:rPr>
          <w:szCs w:val="20"/>
        </w:rPr>
        <w:tab/>
      </w:r>
      <w:r w:rsidR="00664E66">
        <w:rPr>
          <w:szCs w:val="20"/>
        </w:rPr>
        <w:t>13,444</w:t>
      </w:r>
      <w:r>
        <w:rPr>
          <w:szCs w:val="20"/>
        </w:rPr>
        <w:tab/>
      </w:r>
      <w:r w:rsidR="00664E66" w:rsidRPr="00664E66">
        <w:rPr>
          <w:b/>
          <w:szCs w:val="20"/>
        </w:rPr>
        <w:t>21,078</w:t>
      </w:r>
      <w:r w:rsidR="00664E66">
        <w:rPr>
          <w:szCs w:val="20"/>
        </w:rPr>
        <w:tab/>
      </w:r>
      <w:r w:rsidR="008506F8" w:rsidRPr="00664E66">
        <w:rPr>
          <w:szCs w:val="20"/>
        </w:rPr>
        <w:t>9,114</w:t>
      </w:r>
    </w:p>
    <w:p w:rsidR="000409AD" w:rsidRPr="00664E66" w:rsidRDefault="00873EC2" w:rsidP="009735FD">
      <w:pPr>
        <w:pStyle w:val="ListParagraph"/>
        <w:tabs>
          <w:tab w:val="left" w:pos="851"/>
          <w:tab w:val="right" w:pos="4253"/>
          <w:tab w:val="right" w:pos="5670"/>
          <w:tab w:val="right" w:pos="7088"/>
          <w:tab w:val="right" w:pos="8505"/>
        </w:tabs>
        <w:spacing w:after="0"/>
        <w:ind w:left="0"/>
        <w:rPr>
          <w:szCs w:val="20"/>
        </w:rPr>
      </w:pPr>
      <w:r w:rsidRPr="0007504E">
        <w:rPr>
          <w:szCs w:val="20"/>
        </w:rPr>
        <w:t xml:space="preserve">Choir </w:t>
      </w:r>
      <w:r w:rsidR="009735FD">
        <w:rPr>
          <w:szCs w:val="20"/>
        </w:rPr>
        <w:t>Music</w:t>
      </w:r>
      <w:r w:rsidR="000409AD" w:rsidRPr="0007504E">
        <w:rPr>
          <w:szCs w:val="20"/>
        </w:rPr>
        <w:tab/>
      </w:r>
      <w:r w:rsidR="00664E66">
        <w:rPr>
          <w:szCs w:val="20"/>
        </w:rPr>
        <w:t>-</w:t>
      </w:r>
      <w:r w:rsidR="00DF5781">
        <w:rPr>
          <w:szCs w:val="20"/>
        </w:rPr>
        <w:tab/>
        <w:t>-</w:t>
      </w:r>
      <w:r w:rsidR="003711BB">
        <w:rPr>
          <w:szCs w:val="20"/>
        </w:rPr>
        <w:tab/>
      </w:r>
      <w:r w:rsidR="00664E66">
        <w:rPr>
          <w:szCs w:val="20"/>
        </w:rPr>
        <w:t>-</w:t>
      </w:r>
      <w:r w:rsidR="00664E66">
        <w:rPr>
          <w:szCs w:val="20"/>
        </w:rPr>
        <w:tab/>
      </w:r>
      <w:r w:rsidR="008506F8" w:rsidRPr="00664E66">
        <w:rPr>
          <w:szCs w:val="20"/>
        </w:rPr>
        <w:t>328</w:t>
      </w:r>
    </w:p>
    <w:p w:rsidR="00873EC2" w:rsidRPr="008506F8" w:rsidRDefault="009735FD" w:rsidP="009735FD">
      <w:pPr>
        <w:pStyle w:val="ListParagraph"/>
        <w:tabs>
          <w:tab w:val="left" w:pos="851"/>
          <w:tab w:val="right" w:pos="4253"/>
          <w:tab w:val="right" w:pos="5670"/>
          <w:tab w:val="right" w:pos="7088"/>
          <w:tab w:val="right" w:pos="8505"/>
        </w:tabs>
        <w:spacing w:after="0"/>
        <w:ind w:left="0"/>
        <w:rPr>
          <w:szCs w:val="20"/>
        </w:rPr>
      </w:pPr>
      <w:r w:rsidRPr="008506F8">
        <w:rPr>
          <w:szCs w:val="20"/>
        </w:rPr>
        <w:t>Admin</w:t>
      </w:r>
      <w:r w:rsidRPr="008506F8">
        <w:rPr>
          <w:szCs w:val="20"/>
        </w:rPr>
        <w:tab/>
      </w:r>
      <w:r w:rsidRPr="008506F8">
        <w:rPr>
          <w:szCs w:val="20"/>
        </w:rPr>
        <w:tab/>
      </w:r>
      <w:r w:rsidR="00664E66">
        <w:rPr>
          <w:szCs w:val="20"/>
        </w:rPr>
        <w:t>15,576</w:t>
      </w:r>
      <w:r w:rsidRPr="008506F8">
        <w:rPr>
          <w:szCs w:val="20"/>
        </w:rPr>
        <w:tab/>
        <w:t>-</w:t>
      </w:r>
      <w:r w:rsidRPr="008506F8">
        <w:rPr>
          <w:szCs w:val="20"/>
        </w:rPr>
        <w:tab/>
      </w:r>
      <w:r w:rsidR="00664E66" w:rsidRPr="00664E66">
        <w:rPr>
          <w:b/>
          <w:szCs w:val="20"/>
        </w:rPr>
        <w:t>15,576</w:t>
      </w:r>
      <w:r w:rsidR="00664E66">
        <w:rPr>
          <w:szCs w:val="20"/>
        </w:rPr>
        <w:tab/>
      </w:r>
      <w:r w:rsidR="008506F8" w:rsidRPr="00664E66">
        <w:rPr>
          <w:szCs w:val="20"/>
        </w:rPr>
        <w:t>17,822</w:t>
      </w:r>
    </w:p>
    <w:p w:rsidR="00664E66" w:rsidRPr="008506F8" w:rsidRDefault="00664E66" w:rsidP="00664E66">
      <w:pPr>
        <w:pStyle w:val="ListParagraph"/>
        <w:tabs>
          <w:tab w:val="left" w:pos="851"/>
          <w:tab w:val="right" w:pos="4253"/>
          <w:tab w:val="right" w:pos="5670"/>
          <w:tab w:val="right" w:pos="7088"/>
          <w:tab w:val="right" w:pos="8505"/>
        </w:tabs>
        <w:spacing w:after="0"/>
        <w:ind w:left="0"/>
        <w:rPr>
          <w:szCs w:val="20"/>
        </w:rPr>
      </w:pPr>
      <w:r w:rsidRPr="008506F8">
        <w:rPr>
          <w:szCs w:val="20"/>
        </w:rPr>
        <w:t>Verger</w:t>
      </w:r>
      <w:r w:rsidRPr="008506F8">
        <w:rPr>
          <w:szCs w:val="20"/>
        </w:rPr>
        <w:tab/>
      </w:r>
      <w:r w:rsidRPr="008506F8">
        <w:rPr>
          <w:szCs w:val="20"/>
        </w:rPr>
        <w:tab/>
      </w:r>
      <w:r>
        <w:rPr>
          <w:szCs w:val="20"/>
        </w:rPr>
        <w:t>11,569</w:t>
      </w:r>
      <w:r w:rsidRPr="008506F8">
        <w:rPr>
          <w:szCs w:val="20"/>
        </w:rPr>
        <w:tab/>
        <w:t>-</w:t>
      </w:r>
      <w:r w:rsidRPr="008506F8">
        <w:rPr>
          <w:szCs w:val="20"/>
        </w:rPr>
        <w:tab/>
      </w:r>
      <w:r w:rsidRPr="00664E66">
        <w:rPr>
          <w:b/>
          <w:szCs w:val="20"/>
        </w:rPr>
        <w:t>11,569</w:t>
      </w:r>
      <w:r>
        <w:rPr>
          <w:szCs w:val="20"/>
        </w:rPr>
        <w:tab/>
      </w:r>
      <w:r w:rsidRPr="00664E66">
        <w:rPr>
          <w:szCs w:val="20"/>
        </w:rPr>
        <w:t>11,297</w:t>
      </w:r>
    </w:p>
    <w:p w:rsidR="00873EC2" w:rsidRPr="008506F8" w:rsidRDefault="009735FD" w:rsidP="009735FD">
      <w:pPr>
        <w:pStyle w:val="ListParagraph"/>
        <w:tabs>
          <w:tab w:val="left" w:pos="851"/>
          <w:tab w:val="right" w:pos="4253"/>
          <w:tab w:val="right" w:pos="5670"/>
          <w:tab w:val="right" w:pos="7088"/>
          <w:tab w:val="right" w:pos="8505"/>
        </w:tabs>
        <w:spacing w:after="0"/>
        <w:ind w:left="0"/>
        <w:rPr>
          <w:szCs w:val="20"/>
        </w:rPr>
      </w:pPr>
      <w:r w:rsidRPr="008506F8">
        <w:rPr>
          <w:szCs w:val="20"/>
        </w:rPr>
        <w:t>Cathedral Gateway</w:t>
      </w:r>
      <w:r w:rsidRPr="008506F8">
        <w:rPr>
          <w:szCs w:val="20"/>
        </w:rPr>
        <w:tab/>
      </w:r>
      <w:r w:rsidR="002E7F57" w:rsidRPr="008506F8">
        <w:rPr>
          <w:szCs w:val="20"/>
        </w:rPr>
        <w:t>-</w:t>
      </w:r>
      <w:r w:rsidR="00362B32" w:rsidRPr="008506F8">
        <w:rPr>
          <w:szCs w:val="20"/>
        </w:rPr>
        <w:tab/>
      </w:r>
      <w:r w:rsidR="00664E66">
        <w:rPr>
          <w:szCs w:val="20"/>
        </w:rPr>
        <w:t>7,699</w:t>
      </w:r>
      <w:r w:rsidRPr="008506F8">
        <w:rPr>
          <w:szCs w:val="20"/>
        </w:rPr>
        <w:tab/>
      </w:r>
      <w:r w:rsidR="00664E66">
        <w:rPr>
          <w:b/>
          <w:szCs w:val="20"/>
        </w:rPr>
        <w:t>7,699</w:t>
      </w:r>
      <w:r w:rsidR="00664E66">
        <w:rPr>
          <w:b/>
          <w:szCs w:val="20"/>
        </w:rPr>
        <w:tab/>
      </w:r>
      <w:r w:rsidR="008506F8" w:rsidRPr="00664E66">
        <w:rPr>
          <w:szCs w:val="20"/>
        </w:rPr>
        <w:t>5,247</w:t>
      </w:r>
    </w:p>
    <w:p w:rsidR="00664E66" w:rsidRPr="00664E66" w:rsidRDefault="00664E66" w:rsidP="009735FD">
      <w:pPr>
        <w:pStyle w:val="ListParagraph"/>
        <w:tabs>
          <w:tab w:val="left" w:pos="851"/>
          <w:tab w:val="right" w:pos="4253"/>
          <w:tab w:val="right" w:pos="5670"/>
          <w:tab w:val="right" w:pos="7088"/>
          <w:tab w:val="right" w:pos="8505"/>
        </w:tabs>
        <w:spacing w:after="0"/>
        <w:ind w:left="0"/>
        <w:rPr>
          <w:szCs w:val="20"/>
        </w:rPr>
      </w:pPr>
      <w:r>
        <w:rPr>
          <w:szCs w:val="20"/>
        </w:rPr>
        <w:t>Rood Cross</w:t>
      </w:r>
      <w:r>
        <w:rPr>
          <w:szCs w:val="20"/>
        </w:rPr>
        <w:tab/>
        <w:t>-</w:t>
      </w:r>
      <w:r>
        <w:rPr>
          <w:szCs w:val="20"/>
        </w:rPr>
        <w:tab/>
        <w:t>2,867</w:t>
      </w:r>
      <w:r>
        <w:rPr>
          <w:szCs w:val="20"/>
        </w:rPr>
        <w:tab/>
      </w:r>
      <w:r>
        <w:rPr>
          <w:b/>
          <w:szCs w:val="20"/>
        </w:rPr>
        <w:t>2,867</w:t>
      </w:r>
      <w:r>
        <w:rPr>
          <w:b/>
          <w:szCs w:val="20"/>
        </w:rPr>
        <w:tab/>
        <w:t>-</w:t>
      </w:r>
    </w:p>
    <w:p w:rsidR="00873EC2" w:rsidRPr="00664E66" w:rsidRDefault="003711BB" w:rsidP="009735FD">
      <w:pPr>
        <w:pStyle w:val="ListParagraph"/>
        <w:tabs>
          <w:tab w:val="left" w:pos="851"/>
          <w:tab w:val="right" w:pos="4253"/>
          <w:tab w:val="right" w:pos="5670"/>
          <w:tab w:val="right" w:pos="7088"/>
          <w:tab w:val="right" w:pos="8505"/>
        </w:tabs>
        <w:spacing w:after="0"/>
        <w:ind w:left="0"/>
        <w:rPr>
          <w:szCs w:val="20"/>
        </w:rPr>
      </w:pPr>
      <w:r w:rsidRPr="008506F8">
        <w:rPr>
          <w:szCs w:val="20"/>
        </w:rPr>
        <w:t>Misc</w:t>
      </w:r>
      <w:r w:rsidRPr="008506F8">
        <w:rPr>
          <w:szCs w:val="20"/>
        </w:rPr>
        <w:tab/>
      </w:r>
      <w:r w:rsidRPr="008506F8">
        <w:rPr>
          <w:szCs w:val="20"/>
        </w:rPr>
        <w:tab/>
      </w:r>
      <w:r w:rsidR="00664E66">
        <w:rPr>
          <w:szCs w:val="20"/>
        </w:rPr>
        <w:t>21,181</w:t>
      </w:r>
      <w:r w:rsidRPr="008506F8">
        <w:rPr>
          <w:szCs w:val="20"/>
        </w:rPr>
        <w:tab/>
      </w:r>
      <w:r w:rsidR="00664E66">
        <w:rPr>
          <w:szCs w:val="20"/>
        </w:rPr>
        <w:t>-</w:t>
      </w:r>
      <w:r w:rsidRPr="008506F8">
        <w:rPr>
          <w:szCs w:val="20"/>
        </w:rPr>
        <w:tab/>
      </w:r>
      <w:r w:rsidR="00664E66">
        <w:rPr>
          <w:b/>
          <w:szCs w:val="20"/>
        </w:rPr>
        <w:t>21,181</w:t>
      </w:r>
      <w:r w:rsidR="00664E66">
        <w:rPr>
          <w:b/>
          <w:szCs w:val="20"/>
        </w:rPr>
        <w:tab/>
      </w:r>
      <w:r w:rsidR="008506F8" w:rsidRPr="00664E66">
        <w:rPr>
          <w:szCs w:val="20"/>
        </w:rPr>
        <w:t>1,500</w:t>
      </w:r>
    </w:p>
    <w:p w:rsidR="000409AD" w:rsidRPr="0007504E" w:rsidRDefault="003711BB" w:rsidP="009735FD">
      <w:pPr>
        <w:tabs>
          <w:tab w:val="left" w:pos="851"/>
          <w:tab w:val="right" w:pos="4253"/>
          <w:tab w:val="right" w:pos="5670"/>
          <w:tab w:val="right" w:pos="7088"/>
          <w:tab w:val="right" w:pos="8505"/>
        </w:tabs>
        <w:spacing w:after="0"/>
        <w:rPr>
          <w:szCs w:val="20"/>
        </w:rPr>
      </w:pPr>
      <w:r w:rsidRPr="008506F8">
        <w:rPr>
          <w:szCs w:val="20"/>
        </w:rPr>
        <w:t>TOTAL:</w:t>
      </w:r>
      <w:r w:rsidRPr="008506F8">
        <w:rPr>
          <w:szCs w:val="20"/>
        </w:rPr>
        <w:tab/>
      </w:r>
      <w:r w:rsidRPr="008506F8">
        <w:rPr>
          <w:szCs w:val="20"/>
        </w:rPr>
        <w:tab/>
      </w:r>
      <w:r w:rsidR="00664E66">
        <w:rPr>
          <w:szCs w:val="20"/>
          <w:u w:val="single"/>
        </w:rPr>
        <w:t>91,722</w:t>
      </w:r>
      <w:r w:rsidRPr="008506F8">
        <w:rPr>
          <w:szCs w:val="20"/>
        </w:rPr>
        <w:tab/>
      </w:r>
      <w:r w:rsidR="00664E66">
        <w:rPr>
          <w:szCs w:val="20"/>
          <w:u w:val="single"/>
        </w:rPr>
        <w:t>24,010</w:t>
      </w:r>
      <w:r w:rsidRPr="008506F8">
        <w:rPr>
          <w:szCs w:val="20"/>
        </w:rPr>
        <w:tab/>
      </w:r>
      <w:r w:rsidR="00664E66" w:rsidRPr="00664E66">
        <w:rPr>
          <w:b/>
          <w:szCs w:val="20"/>
          <w:u w:val="single"/>
        </w:rPr>
        <w:t>115,732</w:t>
      </w:r>
      <w:r w:rsidR="00664E66">
        <w:rPr>
          <w:b/>
          <w:szCs w:val="20"/>
        </w:rPr>
        <w:tab/>
      </w:r>
      <w:r w:rsidR="008506F8" w:rsidRPr="00664E66">
        <w:rPr>
          <w:szCs w:val="20"/>
          <w:u w:val="single"/>
        </w:rPr>
        <w:t>80,233</w:t>
      </w:r>
    </w:p>
    <w:p w:rsidR="001F1E67" w:rsidRPr="0007504E" w:rsidRDefault="001F1E67" w:rsidP="009735FD">
      <w:pPr>
        <w:pStyle w:val="ListParagraph"/>
        <w:tabs>
          <w:tab w:val="left" w:pos="851"/>
          <w:tab w:val="right" w:pos="4253"/>
          <w:tab w:val="right" w:pos="5670"/>
          <w:tab w:val="right" w:pos="7088"/>
          <w:tab w:val="right" w:pos="8505"/>
        </w:tabs>
        <w:spacing w:after="0"/>
        <w:ind w:left="0"/>
        <w:rPr>
          <w:b/>
          <w:sz w:val="20"/>
          <w:szCs w:val="20"/>
        </w:rPr>
      </w:pPr>
    </w:p>
    <w:p w:rsidR="00D5038D" w:rsidRDefault="00D5038D">
      <w:pPr>
        <w:rPr>
          <w:b/>
          <w:sz w:val="20"/>
          <w:szCs w:val="20"/>
        </w:rPr>
      </w:pPr>
      <w:r>
        <w:rPr>
          <w:b/>
          <w:sz w:val="20"/>
          <w:szCs w:val="20"/>
        </w:rPr>
        <w:br w:type="page"/>
      </w:r>
    </w:p>
    <w:p w:rsidR="00EB19CB" w:rsidRPr="0007504E" w:rsidRDefault="009735FD" w:rsidP="009735FD">
      <w:pPr>
        <w:pStyle w:val="ListParagraph"/>
        <w:tabs>
          <w:tab w:val="left" w:pos="851"/>
          <w:tab w:val="right" w:pos="4253"/>
          <w:tab w:val="right" w:pos="5670"/>
          <w:tab w:val="right" w:pos="7088"/>
          <w:tab w:val="right" w:pos="8505"/>
        </w:tabs>
        <w:spacing w:after="0"/>
        <w:ind w:left="0"/>
        <w:rPr>
          <w:b/>
        </w:rPr>
      </w:pPr>
      <w:r>
        <w:rPr>
          <w:b/>
        </w:rPr>
        <w:lastRenderedPageBreak/>
        <w:t>6.</w:t>
      </w:r>
      <w:r>
        <w:rPr>
          <w:b/>
        </w:rPr>
        <w:tab/>
      </w:r>
      <w:r w:rsidR="00EB19CB" w:rsidRPr="0007504E">
        <w:rPr>
          <w:b/>
        </w:rPr>
        <w:t>Governance Costs</w:t>
      </w:r>
    </w:p>
    <w:p w:rsidR="00EB19CB" w:rsidRPr="0007504E" w:rsidRDefault="003711BB" w:rsidP="009735FD">
      <w:pPr>
        <w:pStyle w:val="ListParagraph"/>
        <w:tabs>
          <w:tab w:val="left" w:pos="851"/>
          <w:tab w:val="right" w:pos="4253"/>
          <w:tab w:val="right" w:pos="5670"/>
          <w:tab w:val="right" w:pos="7088"/>
          <w:tab w:val="right" w:pos="8505"/>
        </w:tabs>
        <w:spacing w:after="0"/>
        <w:ind w:left="0"/>
      </w:pPr>
      <w:r>
        <w:rPr>
          <w:b/>
        </w:rPr>
        <w:tab/>
      </w:r>
      <w:r>
        <w:rPr>
          <w:b/>
        </w:rPr>
        <w:tab/>
      </w:r>
      <w:r>
        <w:rPr>
          <w:b/>
        </w:rPr>
        <w:tab/>
      </w:r>
      <w:r w:rsidR="00EB19CB" w:rsidRPr="0007504E">
        <w:rPr>
          <w:b/>
        </w:rPr>
        <w:t>Unrestricted</w:t>
      </w:r>
      <w:r w:rsidR="00EB19CB" w:rsidRPr="0007504E">
        <w:rPr>
          <w:b/>
        </w:rPr>
        <w:tab/>
        <w:t>Total Funds</w:t>
      </w:r>
      <w:r w:rsidR="00EB19CB" w:rsidRPr="0007504E">
        <w:rPr>
          <w:b/>
        </w:rPr>
        <w:tab/>
      </w:r>
      <w:r w:rsidR="00EB19CB" w:rsidRPr="0007504E">
        <w:t>Total Funds</w:t>
      </w:r>
    </w:p>
    <w:p w:rsidR="00EB19CB" w:rsidRPr="0007504E" w:rsidRDefault="003711BB" w:rsidP="009735FD">
      <w:pPr>
        <w:pStyle w:val="ListParagraph"/>
        <w:tabs>
          <w:tab w:val="left" w:pos="851"/>
          <w:tab w:val="right" w:pos="4253"/>
          <w:tab w:val="right" w:pos="5670"/>
          <w:tab w:val="right" w:pos="7088"/>
          <w:tab w:val="right" w:pos="8505"/>
        </w:tabs>
        <w:spacing w:after="0"/>
        <w:ind w:left="0"/>
      </w:pPr>
      <w:r>
        <w:rPr>
          <w:b/>
        </w:rPr>
        <w:tab/>
      </w:r>
      <w:r>
        <w:rPr>
          <w:b/>
        </w:rPr>
        <w:tab/>
      </w:r>
      <w:r>
        <w:rPr>
          <w:b/>
        </w:rPr>
        <w:tab/>
        <w:t xml:space="preserve">Funds </w:t>
      </w:r>
      <w:r>
        <w:rPr>
          <w:b/>
        </w:rPr>
        <w:tab/>
      </w:r>
      <w:r w:rsidR="00772F75">
        <w:rPr>
          <w:b/>
        </w:rPr>
        <w:t>2019</w:t>
      </w:r>
      <w:r w:rsidR="00EB19CB" w:rsidRPr="0007504E">
        <w:rPr>
          <w:b/>
        </w:rPr>
        <w:tab/>
      </w:r>
      <w:r w:rsidR="00772F75">
        <w:t>2018</w:t>
      </w:r>
    </w:p>
    <w:p w:rsidR="00EB19CB" w:rsidRPr="0007504E" w:rsidRDefault="003711BB" w:rsidP="009735FD">
      <w:pPr>
        <w:pStyle w:val="ListParagraph"/>
        <w:tabs>
          <w:tab w:val="left" w:pos="851"/>
          <w:tab w:val="right" w:pos="4253"/>
          <w:tab w:val="right" w:pos="5670"/>
          <w:tab w:val="right" w:pos="7088"/>
          <w:tab w:val="right" w:pos="8505"/>
        </w:tabs>
        <w:spacing w:after="0"/>
        <w:ind w:left="0"/>
      </w:pPr>
      <w:r>
        <w:rPr>
          <w:b/>
        </w:rPr>
        <w:tab/>
      </w:r>
      <w:r>
        <w:rPr>
          <w:b/>
        </w:rPr>
        <w:tab/>
      </w:r>
      <w:r>
        <w:rPr>
          <w:b/>
        </w:rPr>
        <w:tab/>
        <w:t>£</w:t>
      </w:r>
      <w:r>
        <w:rPr>
          <w:b/>
        </w:rPr>
        <w:tab/>
      </w:r>
      <w:r w:rsidR="00EB19CB" w:rsidRPr="0007504E">
        <w:rPr>
          <w:b/>
        </w:rPr>
        <w:t>£</w:t>
      </w:r>
      <w:r w:rsidR="00EB19CB" w:rsidRPr="0007504E">
        <w:rPr>
          <w:b/>
        </w:rPr>
        <w:tab/>
      </w:r>
      <w:r w:rsidR="00EB19CB" w:rsidRPr="0007504E">
        <w:t>£</w:t>
      </w:r>
    </w:p>
    <w:p w:rsidR="00EB19CB" w:rsidRPr="0007504E" w:rsidRDefault="003711BB" w:rsidP="009735FD">
      <w:pPr>
        <w:tabs>
          <w:tab w:val="left" w:pos="851"/>
          <w:tab w:val="right" w:pos="4253"/>
          <w:tab w:val="right" w:pos="5670"/>
          <w:tab w:val="right" w:pos="7088"/>
          <w:tab w:val="right" w:pos="8505"/>
        </w:tabs>
        <w:spacing w:after="0"/>
      </w:pPr>
      <w:r>
        <w:t>Accountancy Fees</w:t>
      </w:r>
      <w:r>
        <w:tab/>
      </w:r>
      <w:r>
        <w:tab/>
      </w:r>
      <w:r w:rsidR="00222E36" w:rsidRPr="0007504E">
        <w:t>-</w:t>
      </w:r>
      <w:r>
        <w:tab/>
      </w:r>
      <w:r w:rsidR="00222E36" w:rsidRPr="0007504E">
        <w:rPr>
          <w:b/>
        </w:rPr>
        <w:t>-</w:t>
      </w:r>
      <w:r>
        <w:tab/>
      </w:r>
      <w:r w:rsidR="002E6F6C">
        <w:t>-</w:t>
      </w:r>
    </w:p>
    <w:p w:rsidR="001F1E67" w:rsidRPr="0007504E" w:rsidRDefault="001F1E67" w:rsidP="009735FD">
      <w:pPr>
        <w:tabs>
          <w:tab w:val="left" w:pos="851"/>
          <w:tab w:val="right" w:pos="4253"/>
          <w:tab w:val="right" w:pos="5670"/>
          <w:tab w:val="right" w:pos="7088"/>
          <w:tab w:val="right" w:pos="8505"/>
        </w:tabs>
        <w:spacing w:after="0"/>
      </w:pPr>
    </w:p>
    <w:p w:rsidR="00EB19CB" w:rsidRPr="0007504E" w:rsidRDefault="009735FD" w:rsidP="009735FD">
      <w:pPr>
        <w:pStyle w:val="ListParagraph"/>
        <w:tabs>
          <w:tab w:val="left" w:pos="851"/>
          <w:tab w:val="right" w:pos="4253"/>
          <w:tab w:val="right" w:pos="5670"/>
          <w:tab w:val="right" w:pos="7088"/>
          <w:tab w:val="right" w:pos="8505"/>
        </w:tabs>
        <w:spacing w:after="0"/>
        <w:ind w:left="0"/>
        <w:rPr>
          <w:b/>
        </w:rPr>
      </w:pPr>
      <w:r>
        <w:rPr>
          <w:b/>
        </w:rPr>
        <w:t>7.</w:t>
      </w:r>
      <w:r>
        <w:rPr>
          <w:b/>
        </w:rPr>
        <w:tab/>
      </w:r>
      <w:r w:rsidR="00EB19CB" w:rsidRPr="0007504E">
        <w:rPr>
          <w:b/>
        </w:rPr>
        <w:t>Staff Costs</w:t>
      </w:r>
    </w:p>
    <w:p w:rsidR="00EB19CB" w:rsidRPr="0007504E" w:rsidRDefault="00EB19CB" w:rsidP="009735FD">
      <w:pPr>
        <w:pStyle w:val="ListParagraph"/>
        <w:tabs>
          <w:tab w:val="left" w:pos="851"/>
          <w:tab w:val="right" w:pos="4253"/>
          <w:tab w:val="right" w:pos="5670"/>
          <w:tab w:val="right" w:pos="7088"/>
          <w:tab w:val="right" w:pos="8505"/>
        </w:tabs>
        <w:spacing w:after="0"/>
        <w:ind w:left="0"/>
      </w:pPr>
      <w:r w:rsidRPr="0007504E">
        <w:rPr>
          <w:b/>
        </w:rPr>
        <w:tab/>
      </w:r>
      <w:r w:rsidRPr="0007504E">
        <w:rPr>
          <w:b/>
        </w:rPr>
        <w:tab/>
      </w:r>
      <w:r w:rsidR="003711BB">
        <w:rPr>
          <w:b/>
        </w:rPr>
        <w:tab/>
      </w:r>
      <w:r w:rsidR="003711BB">
        <w:rPr>
          <w:b/>
        </w:rPr>
        <w:tab/>
      </w:r>
      <w:r w:rsidRPr="0007504E">
        <w:rPr>
          <w:b/>
        </w:rPr>
        <w:t>Total Funds</w:t>
      </w:r>
      <w:r w:rsidRPr="0007504E">
        <w:rPr>
          <w:b/>
        </w:rPr>
        <w:tab/>
      </w:r>
      <w:r w:rsidRPr="0007504E">
        <w:t>Total Funds</w:t>
      </w:r>
    </w:p>
    <w:p w:rsidR="00EB19CB" w:rsidRPr="0007504E" w:rsidRDefault="00EB19CB" w:rsidP="009735FD">
      <w:pPr>
        <w:pStyle w:val="ListParagraph"/>
        <w:tabs>
          <w:tab w:val="left" w:pos="851"/>
          <w:tab w:val="right" w:pos="4253"/>
          <w:tab w:val="right" w:pos="5670"/>
          <w:tab w:val="right" w:pos="7088"/>
          <w:tab w:val="right" w:pos="8505"/>
        </w:tabs>
        <w:spacing w:after="0"/>
        <w:ind w:left="0"/>
      </w:pPr>
      <w:r w:rsidRPr="0007504E">
        <w:rPr>
          <w:b/>
        </w:rPr>
        <w:tab/>
      </w:r>
      <w:r w:rsidRPr="0007504E">
        <w:rPr>
          <w:b/>
        </w:rPr>
        <w:tab/>
      </w:r>
      <w:r w:rsidR="003711BB">
        <w:rPr>
          <w:b/>
        </w:rPr>
        <w:tab/>
      </w:r>
      <w:r w:rsidR="003711BB">
        <w:rPr>
          <w:b/>
        </w:rPr>
        <w:tab/>
      </w:r>
      <w:r w:rsidR="00772F75">
        <w:rPr>
          <w:b/>
        </w:rPr>
        <w:t>2019</w:t>
      </w:r>
      <w:r w:rsidRPr="0007504E">
        <w:rPr>
          <w:b/>
        </w:rPr>
        <w:tab/>
      </w:r>
      <w:r w:rsidR="00772F75">
        <w:t>2018</w:t>
      </w:r>
    </w:p>
    <w:p w:rsidR="00EB19CB" w:rsidRPr="0007504E" w:rsidRDefault="003711BB" w:rsidP="009735FD">
      <w:pPr>
        <w:pStyle w:val="ListParagraph"/>
        <w:tabs>
          <w:tab w:val="left" w:pos="851"/>
          <w:tab w:val="right" w:pos="4253"/>
          <w:tab w:val="right" w:pos="5670"/>
          <w:tab w:val="right" w:pos="7088"/>
          <w:tab w:val="right" w:pos="8505"/>
        </w:tabs>
        <w:spacing w:after="0"/>
        <w:ind w:left="0"/>
        <w:rPr>
          <w:b/>
        </w:rPr>
      </w:pPr>
      <w:r>
        <w:rPr>
          <w:b/>
        </w:rPr>
        <w:tab/>
      </w:r>
      <w:r>
        <w:rPr>
          <w:b/>
        </w:rPr>
        <w:tab/>
      </w:r>
      <w:r>
        <w:rPr>
          <w:b/>
        </w:rPr>
        <w:tab/>
      </w:r>
      <w:r>
        <w:rPr>
          <w:b/>
        </w:rPr>
        <w:tab/>
      </w:r>
      <w:r w:rsidR="00EB19CB" w:rsidRPr="0007504E">
        <w:rPr>
          <w:b/>
        </w:rPr>
        <w:t>£</w:t>
      </w:r>
      <w:r w:rsidR="00EB19CB" w:rsidRPr="0007504E">
        <w:rPr>
          <w:b/>
        </w:rPr>
        <w:tab/>
      </w:r>
      <w:r w:rsidR="00EB19CB" w:rsidRPr="0007504E">
        <w:t>£</w:t>
      </w:r>
      <w:r w:rsidR="00EB19CB" w:rsidRPr="0007504E">
        <w:rPr>
          <w:b/>
        </w:rPr>
        <w:t xml:space="preserve"> </w:t>
      </w:r>
    </w:p>
    <w:p w:rsidR="00EB19CB" w:rsidRPr="0007504E" w:rsidRDefault="003279B5" w:rsidP="009735FD">
      <w:pPr>
        <w:tabs>
          <w:tab w:val="left" w:pos="851"/>
          <w:tab w:val="right" w:pos="4253"/>
          <w:tab w:val="right" w:pos="5670"/>
          <w:tab w:val="right" w:pos="7088"/>
          <w:tab w:val="right" w:pos="8505"/>
        </w:tabs>
        <w:spacing w:after="0"/>
      </w:pPr>
      <w:r w:rsidRPr="0007504E">
        <w:t>Music</w:t>
      </w:r>
      <w:r w:rsidR="003711BB">
        <w:tab/>
      </w:r>
      <w:r w:rsidR="003711BB">
        <w:tab/>
      </w:r>
      <w:r w:rsidR="003711BB">
        <w:tab/>
      </w:r>
      <w:r w:rsidR="003711BB">
        <w:tab/>
      </w:r>
      <w:r w:rsidR="00253FDB">
        <w:t>35,762</w:t>
      </w:r>
      <w:r w:rsidR="00253FDB">
        <w:tab/>
        <w:t>34,924</w:t>
      </w:r>
    </w:p>
    <w:p w:rsidR="003279B5" w:rsidRDefault="003711BB" w:rsidP="009735FD">
      <w:pPr>
        <w:tabs>
          <w:tab w:val="left" w:pos="851"/>
          <w:tab w:val="right" w:pos="4253"/>
          <w:tab w:val="right" w:pos="5670"/>
          <w:tab w:val="right" w:pos="7088"/>
          <w:tab w:val="right" w:pos="8505"/>
        </w:tabs>
        <w:spacing w:after="0"/>
      </w:pPr>
      <w:r>
        <w:t>Administration</w:t>
      </w:r>
      <w:r>
        <w:tab/>
      </w:r>
      <w:r>
        <w:tab/>
      </w:r>
      <w:r>
        <w:tab/>
      </w:r>
      <w:r w:rsidR="00253FDB">
        <w:t>13,882</w:t>
      </w:r>
      <w:r w:rsidR="00253FDB">
        <w:tab/>
        <w:t>13,556</w:t>
      </w:r>
    </w:p>
    <w:p w:rsidR="000453F7" w:rsidRPr="0007504E" w:rsidRDefault="00253FDB" w:rsidP="009735FD">
      <w:pPr>
        <w:tabs>
          <w:tab w:val="left" w:pos="851"/>
          <w:tab w:val="right" w:pos="4253"/>
          <w:tab w:val="right" w:pos="5670"/>
          <w:tab w:val="right" w:pos="7088"/>
          <w:tab w:val="right" w:pos="8505"/>
        </w:tabs>
        <w:spacing w:after="0"/>
      </w:pPr>
      <w:r>
        <w:t>Verger</w:t>
      </w:r>
      <w:r>
        <w:tab/>
      </w:r>
      <w:r>
        <w:tab/>
      </w:r>
      <w:r>
        <w:tab/>
      </w:r>
      <w:r>
        <w:tab/>
        <w:t>11,569</w:t>
      </w:r>
      <w:r>
        <w:tab/>
        <w:t>11,297</w:t>
      </w:r>
    </w:p>
    <w:p w:rsidR="00287646" w:rsidRPr="00D25EC0" w:rsidRDefault="003711BB" w:rsidP="009735FD">
      <w:pPr>
        <w:tabs>
          <w:tab w:val="left" w:pos="851"/>
          <w:tab w:val="right" w:pos="4253"/>
          <w:tab w:val="right" w:pos="5670"/>
          <w:tab w:val="right" w:pos="7088"/>
          <w:tab w:val="right" w:pos="8505"/>
        </w:tabs>
        <w:spacing w:after="0"/>
        <w:rPr>
          <w:u w:val="single"/>
        </w:rPr>
      </w:pPr>
      <w:r>
        <w:tab/>
      </w:r>
      <w:r>
        <w:tab/>
      </w:r>
      <w:r>
        <w:tab/>
      </w:r>
      <w:r>
        <w:tab/>
      </w:r>
      <w:r w:rsidR="00D25EC0" w:rsidRPr="00D25EC0">
        <w:rPr>
          <w:b/>
          <w:u w:val="single"/>
        </w:rPr>
        <w:t>61,213</w:t>
      </w:r>
      <w:r w:rsidR="00D25EC0">
        <w:tab/>
      </w:r>
      <w:r w:rsidR="008506F8" w:rsidRPr="00D25EC0">
        <w:rPr>
          <w:u w:val="single"/>
        </w:rPr>
        <w:t>59,777</w:t>
      </w:r>
    </w:p>
    <w:p w:rsidR="00EB19CB" w:rsidRPr="0007504E" w:rsidRDefault="00EB19CB" w:rsidP="009735FD">
      <w:pPr>
        <w:tabs>
          <w:tab w:val="left" w:pos="851"/>
          <w:tab w:val="right" w:pos="4253"/>
          <w:tab w:val="right" w:pos="5670"/>
          <w:tab w:val="right" w:pos="7088"/>
          <w:tab w:val="right" w:pos="8505"/>
        </w:tabs>
        <w:spacing w:after="0"/>
      </w:pPr>
    </w:p>
    <w:p w:rsidR="00EB19CB" w:rsidRPr="0007504E" w:rsidRDefault="009735FD" w:rsidP="009735FD">
      <w:pPr>
        <w:pStyle w:val="ListParagraph"/>
        <w:tabs>
          <w:tab w:val="left" w:pos="851"/>
          <w:tab w:val="right" w:pos="4253"/>
          <w:tab w:val="right" w:pos="5670"/>
          <w:tab w:val="right" w:pos="7088"/>
          <w:tab w:val="right" w:pos="8505"/>
        </w:tabs>
        <w:spacing w:after="0"/>
        <w:ind w:left="0"/>
      </w:pPr>
      <w:r>
        <w:rPr>
          <w:b/>
        </w:rPr>
        <w:t>8.</w:t>
      </w:r>
      <w:r>
        <w:rPr>
          <w:b/>
        </w:rPr>
        <w:tab/>
      </w:r>
      <w:r w:rsidR="00EB19CB" w:rsidRPr="0007504E">
        <w:rPr>
          <w:b/>
        </w:rPr>
        <w:t>Investments</w:t>
      </w:r>
    </w:p>
    <w:p w:rsidR="00EB19CB" w:rsidRPr="0007504E" w:rsidRDefault="00EB19CB" w:rsidP="009735FD">
      <w:pPr>
        <w:pStyle w:val="ListParagraph"/>
        <w:tabs>
          <w:tab w:val="left" w:pos="851"/>
          <w:tab w:val="right" w:pos="4253"/>
          <w:tab w:val="right" w:pos="5670"/>
          <w:tab w:val="right" w:pos="7088"/>
          <w:tab w:val="right" w:pos="8505"/>
        </w:tabs>
        <w:spacing w:after="0"/>
        <w:ind w:left="0"/>
        <w:rPr>
          <w:b/>
        </w:rPr>
      </w:pPr>
    </w:p>
    <w:p w:rsidR="00EB19CB" w:rsidRPr="0007504E" w:rsidRDefault="00EB19CB" w:rsidP="009735FD">
      <w:pPr>
        <w:pStyle w:val="ListParagraph"/>
        <w:tabs>
          <w:tab w:val="left" w:pos="851"/>
          <w:tab w:val="right" w:pos="4253"/>
          <w:tab w:val="right" w:pos="5670"/>
          <w:tab w:val="right" w:pos="7088"/>
          <w:tab w:val="right" w:pos="8505"/>
        </w:tabs>
        <w:spacing w:after="0"/>
        <w:ind w:left="0"/>
        <w:rPr>
          <w:b/>
        </w:rPr>
      </w:pPr>
      <w:r w:rsidRPr="0007504E">
        <w:rPr>
          <w:b/>
        </w:rPr>
        <w:t>Movement in market value</w:t>
      </w:r>
    </w:p>
    <w:p w:rsidR="00EB19CB" w:rsidRPr="0007504E" w:rsidRDefault="003711BB" w:rsidP="009735FD">
      <w:pPr>
        <w:pStyle w:val="ListParagraph"/>
        <w:tabs>
          <w:tab w:val="left" w:pos="851"/>
          <w:tab w:val="right" w:pos="4253"/>
          <w:tab w:val="right" w:pos="5670"/>
          <w:tab w:val="right" w:pos="7088"/>
          <w:tab w:val="right" w:pos="8505"/>
        </w:tabs>
        <w:spacing w:after="0"/>
        <w:ind w:left="0"/>
      </w:pPr>
      <w:r>
        <w:rPr>
          <w:b/>
        </w:rPr>
        <w:tab/>
      </w:r>
      <w:r>
        <w:rPr>
          <w:b/>
        </w:rPr>
        <w:tab/>
      </w:r>
      <w:r>
        <w:rPr>
          <w:b/>
        </w:rPr>
        <w:tab/>
      </w:r>
      <w:r w:rsidR="00253FDB">
        <w:rPr>
          <w:b/>
        </w:rPr>
        <w:t>2019</w:t>
      </w:r>
      <w:r w:rsidR="00EB19CB" w:rsidRPr="0007504E">
        <w:rPr>
          <w:b/>
        </w:rPr>
        <w:tab/>
      </w:r>
      <w:r w:rsidR="00253FDB">
        <w:t>2018</w:t>
      </w:r>
    </w:p>
    <w:p w:rsidR="00EB19CB" w:rsidRPr="0007504E" w:rsidRDefault="003711BB" w:rsidP="009735FD">
      <w:pPr>
        <w:pStyle w:val="ListParagraph"/>
        <w:tabs>
          <w:tab w:val="left" w:pos="851"/>
          <w:tab w:val="right" w:pos="4253"/>
          <w:tab w:val="right" w:pos="5670"/>
          <w:tab w:val="right" w:pos="7088"/>
          <w:tab w:val="right" w:pos="8505"/>
        </w:tabs>
        <w:spacing w:after="0"/>
        <w:ind w:left="0"/>
      </w:pPr>
      <w:r>
        <w:rPr>
          <w:b/>
        </w:rPr>
        <w:tab/>
      </w:r>
      <w:r>
        <w:rPr>
          <w:b/>
        </w:rPr>
        <w:tab/>
      </w:r>
      <w:r>
        <w:rPr>
          <w:b/>
        </w:rPr>
        <w:tab/>
      </w:r>
      <w:r w:rsidR="00EB19CB" w:rsidRPr="0007504E">
        <w:rPr>
          <w:b/>
        </w:rPr>
        <w:t>£</w:t>
      </w:r>
      <w:r w:rsidR="00EB19CB" w:rsidRPr="0007504E">
        <w:rPr>
          <w:b/>
        </w:rPr>
        <w:tab/>
      </w:r>
      <w:r w:rsidR="00EB19CB" w:rsidRPr="0007504E">
        <w:t>£</w:t>
      </w:r>
    </w:p>
    <w:p w:rsidR="00B4005B" w:rsidRPr="006B5295" w:rsidRDefault="00B4005B" w:rsidP="009735FD">
      <w:pPr>
        <w:pStyle w:val="ListParagraph"/>
        <w:tabs>
          <w:tab w:val="left" w:pos="851"/>
          <w:tab w:val="right" w:pos="4253"/>
          <w:tab w:val="right" w:pos="5670"/>
          <w:tab w:val="right" w:pos="7088"/>
          <w:tab w:val="right" w:pos="8505"/>
        </w:tabs>
        <w:spacing w:after="0"/>
        <w:ind w:left="0"/>
      </w:pPr>
      <w:r w:rsidRPr="006B5295">
        <w:t>Ma</w:t>
      </w:r>
      <w:r w:rsidR="006608CA" w:rsidRPr="006B5295">
        <w:t xml:space="preserve">rket Value at 1 </w:t>
      </w:r>
      <w:r w:rsidR="00FD45D8">
        <w:t>January</w:t>
      </w:r>
      <w:r w:rsidR="00F87BD0">
        <w:t xml:space="preserve"> 2</w:t>
      </w:r>
      <w:r w:rsidR="00253FDB">
        <w:t>019</w:t>
      </w:r>
      <w:r w:rsidR="00766719" w:rsidRPr="006B5295">
        <w:tab/>
      </w:r>
      <w:r w:rsidR="00766719" w:rsidRPr="006B5295">
        <w:tab/>
      </w:r>
      <w:r w:rsidR="001262D4">
        <w:t>405,361</w:t>
      </w:r>
      <w:r w:rsidR="001262D4">
        <w:tab/>
        <w:t>414,559</w:t>
      </w:r>
    </w:p>
    <w:p w:rsidR="006B5295" w:rsidRPr="006B5295" w:rsidRDefault="006B5295" w:rsidP="009735FD">
      <w:pPr>
        <w:pStyle w:val="ListParagraph"/>
        <w:tabs>
          <w:tab w:val="left" w:pos="851"/>
          <w:tab w:val="right" w:pos="4253"/>
          <w:tab w:val="right" w:pos="5670"/>
          <w:tab w:val="right" w:pos="7088"/>
          <w:tab w:val="right" w:pos="8505"/>
        </w:tabs>
        <w:spacing w:after="0"/>
        <w:ind w:left="0"/>
      </w:pPr>
      <w:r w:rsidRPr="006B5295">
        <w:t>Net gains on revalua</w:t>
      </w:r>
      <w:r>
        <w:t>t</w:t>
      </w:r>
      <w:r w:rsidRPr="006B5295">
        <w:t>ions</w:t>
      </w:r>
      <w:r w:rsidR="001262D4">
        <w:tab/>
      </w:r>
      <w:r w:rsidR="001262D4">
        <w:tab/>
        <w:t>48,647</w:t>
      </w:r>
      <w:r w:rsidR="001262D4">
        <w:tab/>
        <w:t>(39,144)</w:t>
      </w:r>
    </w:p>
    <w:p w:rsidR="005E1431" w:rsidRPr="006B5295" w:rsidRDefault="005E1431" w:rsidP="009735FD">
      <w:pPr>
        <w:pStyle w:val="ListParagraph"/>
        <w:tabs>
          <w:tab w:val="left" w:pos="851"/>
          <w:tab w:val="right" w:pos="4253"/>
          <w:tab w:val="right" w:pos="5670"/>
          <w:tab w:val="right" w:pos="7088"/>
          <w:tab w:val="right" w:pos="8505"/>
        </w:tabs>
        <w:spacing w:after="0"/>
        <w:ind w:left="0"/>
      </w:pPr>
      <w:r w:rsidRPr="006B5295">
        <w:t>Acquis</w:t>
      </w:r>
      <w:r w:rsidR="006B5295">
        <w:t>i</w:t>
      </w:r>
      <w:r w:rsidRPr="006B5295">
        <w:t>tions &amp; di</w:t>
      </w:r>
      <w:r w:rsidR="000453F7" w:rsidRPr="006B5295">
        <w:t>sposals in the year</w:t>
      </w:r>
      <w:r w:rsidR="000453F7" w:rsidRPr="006B5295">
        <w:tab/>
      </w:r>
      <w:r w:rsidR="001262D4">
        <w:tab/>
        <w:t>19,894</w:t>
      </w:r>
      <w:r w:rsidR="000453F7" w:rsidRPr="006B5295">
        <w:tab/>
      </w:r>
      <w:r w:rsidR="001262D4">
        <w:t>(33,588)</w:t>
      </w:r>
    </w:p>
    <w:p w:rsidR="00B4005B" w:rsidRPr="006B5295" w:rsidRDefault="006B5295" w:rsidP="009735FD">
      <w:pPr>
        <w:pStyle w:val="ListParagraph"/>
        <w:tabs>
          <w:tab w:val="left" w:pos="851"/>
          <w:tab w:val="right" w:pos="4253"/>
          <w:tab w:val="right" w:pos="5670"/>
          <w:tab w:val="right" w:pos="7088"/>
          <w:tab w:val="right" w:pos="8505"/>
        </w:tabs>
        <w:spacing w:after="0"/>
        <w:ind w:left="0"/>
      </w:pPr>
      <w:r w:rsidRPr="006B5295">
        <w:t>Investment management fees</w:t>
      </w:r>
      <w:r w:rsidR="001262D4">
        <w:tab/>
      </w:r>
      <w:r w:rsidR="001262D4">
        <w:tab/>
        <w:t>(3,158)</w:t>
      </w:r>
      <w:r w:rsidR="001262D4">
        <w:tab/>
        <w:t>(3,642)</w:t>
      </w:r>
    </w:p>
    <w:p w:rsidR="00B4005B" w:rsidRPr="00F629A1" w:rsidRDefault="00B4005B" w:rsidP="009735FD">
      <w:pPr>
        <w:pStyle w:val="ListParagraph"/>
        <w:tabs>
          <w:tab w:val="left" w:pos="851"/>
          <w:tab w:val="right" w:pos="4253"/>
          <w:tab w:val="right" w:pos="5670"/>
          <w:tab w:val="right" w:pos="7088"/>
          <w:tab w:val="right" w:pos="8505"/>
        </w:tabs>
        <w:spacing w:after="0"/>
        <w:ind w:left="0"/>
        <w:rPr>
          <w:u w:val="single"/>
        </w:rPr>
      </w:pPr>
      <w:r w:rsidRPr="0007504E">
        <w:t>Mar</w:t>
      </w:r>
      <w:r w:rsidR="00766719">
        <w:t xml:space="preserve">ket Value at 31 </w:t>
      </w:r>
      <w:r w:rsidR="00F87BD0">
        <w:t>December</w:t>
      </w:r>
      <w:r w:rsidR="00253FDB">
        <w:t xml:space="preserve"> 2019</w:t>
      </w:r>
      <w:r w:rsidR="00766719">
        <w:tab/>
      </w:r>
      <w:r w:rsidR="00766719">
        <w:tab/>
      </w:r>
      <w:r w:rsidR="001262D4" w:rsidRPr="001262D4">
        <w:rPr>
          <w:b/>
          <w:u w:val="single"/>
        </w:rPr>
        <w:t>470,744</w:t>
      </w:r>
      <w:r w:rsidR="001262D4">
        <w:rPr>
          <w:b/>
        </w:rPr>
        <w:tab/>
      </w:r>
      <w:r w:rsidR="00FD45D8" w:rsidRPr="001262D4">
        <w:rPr>
          <w:u w:val="single"/>
        </w:rPr>
        <w:t>405,361</w:t>
      </w:r>
      <w:r w:rsidR="00DD2CCB" w:rsidRPr="0007504E">
        <w:tab/>
      </w:r>
    </w:p>
    <w:p w:rsidR="00B4005B" w:rsidRPr="0007504E" w:rsidRDefault="00E11CCD" w:rsidP="009735FD">
      <w:pPr>
        <w:pStyle w:val="ListParagraph"/>
        <w:tabs>
          <w:tab w:val="left" w:pos="851"/>
          <w:tab w:val="right" w:pos="4253"/>
          <w:tab w:val="right" w:pos="5670"/>
          <w:tab w:val="right" w:pos="7088"/>
          <w:tab w:val="right" w:pos="8505"/>
        </w:tabs>
        <w:spacing w:after="0"/>
        <w:ind w:left="0"/>
      </w:pPr>
      <w:r w:rsidRPr="0007504E">
        <w:t>Histor</w:t>
      </w:r>
      <w:r w:rsidR="00766719">
        <w:t xml:space="preserve">ical Cost at 31 </w:t>
      </w:r>
      <w:r w:rsidR="00F87BD0">
        <w:t>December</w:t>
      </w:r>
      <w:r w:rsidR="00253FDB">
        <w:t xml:space="preserve"> 2019</w:t>
      </w:r>
      <w:r w:rsidR="00766719">
        <w:tab/>
      </w:r>
      <w:r w:rsidR="00766719">
        <w:tab/>
      </w:r>
      <w:r w:rsidR="001262D4">
        <w:t>449,490</w:t>
      </w:r>
      <w:r w:rsidR="001262D4">
        <w:tab/>
        <w:t>422,606</w:t>
      </w:r>
      <w:r w:rsidRPr="0007504E">
        <w:tab/>
      </w:r>
    </w:p>
    <w:p w:rsidR="00062A8C" w:rsidRPr="0007504E" w:rsidRDefault="00062A8C" w:rsidP="009735FD">
      <w:pPr>
        <w:pStyle w:val="ListParagraph"/>
        <w:tabs>
          <w:tab w:val="left" w:pos="851"/>
          <w:tab w:val="right" w:pos="4253"/>
          <w:tab w:val="right" w:pos="5670"/>
          <w:tab w:val="right" w:pos="7088"/>
          <w:tab w:val="right" w:pos="8505"/>
        </w:tabs>
        <w:spacing w:after="0"/>
        <w:ind w:left="0"/>
      </w:pPr>
    </w:p>
    <w:p w:rsidR="00004286" w:rsidRPr="0007504E" w:rsidRDefault="00004286" w:rsidP="009735FD">
      <w:pPr>
        <w:tabs>
          <w:tab w:val="left" w:pos="851"/>
          <w:tab w:val="right" w:pos="4253"/>
          <w:tab w:val="right" w:pos="5670"/>
          <w:tab w:val="right" w:pos="7088"/>
          <w:tab w:val="right" w:pos="8505"/>
        </w:tabs>
        <w:spacing w:after="0"/>
      </w:pPr>
    </w:p>
    <w:p w:rsidR="00766719" w:rsidRPr="0007504E" w:rsidRDefault="00766719" w:rsidP="009735FD">
      <w:pPr>
        <w:tabs>
          <w:tab w:val="left" w:pos="851"/>
          <w:tab w:val="right" w:pos="4253"/>
          <w:tab w:val="right" w:pos="5670"/>
          <w:tab w:val="right" w:pos="7088"/>
          <w:tab w:val="right" w:pos="8505"/>
        </w:tabs>
        <w:spacing w:after="0"/>
      </w:pPr>
      <w:r>
        <w:t>Units are held by the DBF for the benefit of the Dea</w:t>
      </w:r>
      <w:r w:rsidR="00FD45D8">
        <w:t>n and Ch</w:t>
      </w:r>
      <w:r w:rsidR="001262D4">
        <w:t>apter. Value at 31/12/19 £13,903</w:t>
      </w:r>
    </w:p>
    <w:p w:rsidR="00B031A5" w:rsidRPr="0007504E" w:rsidRDefault="00B031A5" w:rsidP="009735FD">
      <w:pPr>
        <w:tabs>
          <w:tab w:val="left" w:pos="851"/>
          <w:tab w:val="right" w:pos="4253"/>
          <w:tab w:val="right" w:pos="5670"/>
          <w:tab w:val="right" w:pos="7088"/>
          <w:tab w:val="right" w:pos="8505"/>
        </w:tabs>
        <w:spacing w:after="0"/>
      </w:pPr>
    </w:p>
    <w:p w:rsidR="00977602" w:rsidRPr="0007504E" w:rsidRDefault="00977602" w:rsidP="009735FD">
      <w:pPr>
        <w:tabs>
          <w:tab w:val="left" w:pos="851"/>
          <w:tab w:val="right" w:pos="4253"/>
          <w:tab w:val="right" w:pos="5670"/>
          <w:tab w:val="right" w:pos="7088"/>
          <w:tab w:val="right" w:pos="8505"/>
        </w:tabs>
        <w:spacing w:after="0"/>
      </w:pPr>
    </w:p>
    <w:p w:rsidR="00977602" w:rsidRPr="0007504E" w:rsidRDefault="009735FD" w:rsidP="009735FD">
      <w:pPr>
        <w:pStyle w:val="ListParagraph"/>
        <w:tabs>
          <w:tab w:val="left" w:pos="851"/>
          <w:tab w:val="right" w:pos="4253"/>
          <w:tab w:val="right" w:pos="5670"/>
          <w:tab w:val="right" w:pos="7088"/>
          <w:tab w:val="right" w:pos="8505"/>
        </w:tabs>
        <w:spacing w:after="0"/>
        <w:ind w:left="0"/>
      </w:pPr>
      <w:r>
        <w:rPr>
          <w:b/>
        </w:rPr>
        <w:t>9.</w:t>
      </w:r>
      <w:r>
        <w:rPr>
          <w:b/>
        </w:rPr>
        <w:tab/>
      </w:r>
      <w:r w:rsidR="00977602" w:rsidRPr="0007504E">
        <w:rPr>
          <w:b/>
        </w:rPr>
        <w:t>Cash at Bank in Hand</w:t>
      </w:r>
    </w:p>
    <w:p w:rsidR="00977602" w:rsidRPr="0007504E" w:rsidRDefault="00766719" w:rsidP="009735FD">
      <w:pPr>
        <w:tabs>
          <w:tab w:val="left" w:pos="851"/>
          <w:tab w:val="right" w:pos="4253"/>
          <w:tab w:val="right" w:pos="5670"/>
          <w:tab w:val="right" w:pos="7088"/>
          <w:tab w:val="right" w:pos="8505"/>
        </w:tabs>
        <w:spacing w:after="0"/>
      </w:pPr>
      <w:r>
        <w:rPr>
          <w:b/>
        </w:rPr>
        <w:tab/>
      </w:r>
      <w:r>
        <w:rPr>
          <w:b/>
        </w:rPr>
        <w:tab/>
      </w:r>
      <w:r w:rsidR="001262D4">
        <w:rPr>
          <w:b/>
        </w:rPr>
        <w:t>2019</w:t>
      </w:r>
      <w:r w:rsidR="00977602" w:rsidRPr="0007504E">
        <w:rPr>
          <w:b/>
        </w:rPr>
        <w:tab/>
      </w:r>
      <w:r w:rsidR="001262D4">
        <w:t>2018</w:t>
      </w:r>
    </w:p>
    <w:p w:rsidR="00977602" w:rsidRPr="0007504E" w:rsidRDefault="00766719" w:rsidP="009735FD">
      <w:pPr>
        <w:tabs>
          <w:tab w:val="left" w:pos="851"/>
          <w:tab w:val="right" w:pos="4253"/>
          <w:tab w:val="right" w:pos="5670"/>
          <w:tab w:val="right" w:pos="7088"/>
          <w:tab w:val="right" w:pos="8505"/>
        </w:tabs>
        <w:spacing w:after="0"/>
      </w:pPr>
      <w:r>
        <w:rPr>
          <w:b/>
        </w:rPr>
        <w:tab/>
      </w:r>
      <w:r>
        <w:rPr>
          <w:b/>
        </w:rPr>
        <w:tab/>
      </w:r>
      <w:r w:rsidR="00977602" w:rsidRPr="0007504E">
        <w:rPr>
          <w:b/>
        </w:rPr>
        <w:t>£</w:t>
      </w:r>
      <w:r w:rsidR="00977602" w:rsidRPr="0007504E">
        <w:rPr>
          <w:b/>
        </w:rPr>
        <w:tab/>
      </w:r>
      <w:r w:rsidR="00977602" w:rsidRPr="0007504E">
        <w:t>£</w:t>
      </w:r>
    </w:p>
    <w:p w:rsidR="00977602" w:rsidRPr="0007504E" w:rsidRDefault="00766719" w:rsidP="009735FD">
      <w:pPr>
        <w:tabs>
          <w:tab w:val="left" w:pos="851"/>
          <w:tab w:val="right" w:pos="4253"/>
          <w:tab w:val="right" w:pos="5670"/>
          <w:tab w:val="right" w:pos="7088"/>
          <w:tab w:val="right" w:pos="8505"/>
        </w:tabs>
        <w:spacing w:after="0"/>
      </w:pPr>
      <w:proofErr w:type="spellStart"/>
      <w:r>
        <w:t>Natwest</w:t>
      </w:r>
      <w:proofErr w:type="spellEnd"/>
      <w:r>
        <w:t xml:space="preserve"> Reserve Account</w:t>
      </w:r>
      <w:r>
        <w:tab/>
      </w:r>
      <w:r w:rsidR="001262D4">
        <w:t>115,725</w:t>
      </w:r>
      <w:r w:rsidR="001262D4">
        <w:tab/>
        <w:t>155,660</w:t>
      </w:r>
    </w:p>
    <w:p w:rsidR="00AE1F20" w:rsidRDefault="00341E61" w:rsidP="009735FD">
      <w:pPr>
        <w:tabs>
          <w:tab w:val="left" w:pos="851"/>
          <w:tab w:val="right" w:pos="4253"/>
          <w:tab w:val="right" w:pos="5670"/>
          <w:tab w:val="right" w:pos="7088"/>
          <w:tab w:val="right" w:pos="8505"/>
        </w:tabs>
        <w:spacing w:after="0"/>
      </w:pPr>
      <w:r>
        <w:t>Monies held with Stockbroker</w:t>
      </w:r>
      <w:r>
        <w:tab/>
      </w:r>
      <w:r w:rsidR="001262D4">
        <w:t>8,361</w:t>
      </w:r>
      <w:r w:rsidR="001262D4">
        <w:tab/>
        <w:t>8,904</w:t>
      </w:r>
    </w:p>
    <w:p w:rsidR="00AE1F20" w:rsidRPr="001262D4" w:rsidRDefault="00341E61" w:rsidP="009735FD">
      <w:pPr>
        <w:tabs>
          <w:tab w:val="left" w:pos="851"/>
          <w:tab w:val="right" w:pos="4253"/>
          <w:tab w:val="right" w:pos="5670"/>
          <w:tab w:val="right" w:pos="7088"/>
          <w:tab w:val="right" w:pos="8505"/>
        </w:tabs>
        <w:spacing w:after="0"/>
        <w:rPr>
          <w:u w:val="single"/>
        </w:rPr>
      </w:pPr>
      <w:r>
        <w:tab/>
      </w:r>
      <w:r>
        <w:tab/>
      </w:r>
      <w:r w:rsidR="001262D4" w:rsidRPr="001262D4">
        <w:rPr>
          <w:b/>
          <w:u w:val="single"/>
        </w:rPr>
        <w:t>124,086</w:t>
      </w:r>
      <w:r w:rsidR="001262D4">
        <w:rPr>
          <w:b/>
        </w:rPr>
        <w:tab/>
      </w:r>
      <w:r w:rsidR="00FD45D8" w:rsidRPr="001262D4">
        <w:rPr>
          <w:u w:val="single"/>
        </w:rPr>
        <w:t>164,564</w:t>
      </w:r>
    </w:p>
    <w:p w:rsidR="00AE1F20" w:rsidRPr="0007504E" w:rsidRDefault="00AE1F20" w:rsidP="009735FD">
      <w:pPr>
        <w:tabs>
          <w:tab w:val="left" w:pos="851"/>
          <w:tab w:val="right" w:pos="4253"/>
          <w:tab w:val="right" w:pos="5670"/>
          <w:tab w:val="right" w:pos="7088"/>
          <w:tab w:val="right" w:pos="8505"/>
        </w:tabs>
        <w:spacing w:after="0"/>
        <w:rPr>
          <w:u w:val="single"/>
        </w:rPr>
      </w:pPr>
    </w:p>
    <w:p w:rsidR="00096F8C" w:rsidRPr="0007504E" w:rsidRDefault="00096F8C" w:rsidP="009735FD">
      <w:pPr>
        <w:tabs>
          <w:tab w:val="left" w:pos="851"/>
          <w:tab w:val="right" w:pos="4253"/>
          <w:tab w:val="right" w:pos="5670"/>
          <w:tab w:val="right" w:pos="7088"/>
          <w:tab w:val="right" w:pos="8505"/>
        </w:tabs>
        <w:spacing w:after="0"/>
        <w:rPr>
          <w:u w:val="single"/>
        </w:rPr>
      </w:pPr>
    </w:p>
    <w:p w:rsidR="00AE1F20" w:rsidRPr="0007504E" w:rsidRDefault="009735FD" w:rsidP="009735FD">
      <w:pPr>
        <w:pStyle w:val="ListParagraph"/>
        <w:tabs>
          <w:tab w:val="left" w:pos="851"/>
          <w:tab w:val="right" w:pos="4253"/>
          <w:tab w:val="right" w:pos="5670"/>
          <w:tab w:val="right" w:pos="7088"/>
          <w:tab w:val="right" w:pos="8505"/>
        </w:tabs>
        <w:spacing w:after="0"/>
        <w:ind w:left="0"/>
      </w:pPr>
      <w:r>
        <w:rPr>
          <w:b/>
        </w:rPr>
        <w:t>10.</w:t>
      </w:r>
      <w:r>
        <w:rPr>
          <w:b/>
        </w:rPr>
        <w:tab/>
      </w:r>
      <w:r w:rsidR="00AE1F20" w:rsidRPr="0007504E">
        <w:rPr>
          <w:b/>
        </w:rPr>
        <w:t>Creditors: Amounts falling due within one year</w:t>
      </w:r>
    </w:p>
    <w:p w:rsidR="00341E61" w:rsidRDefault="00341E61" w:rsidP="009735FD">
      <w:pPr>
        <w:tabs>
          <w:tab w:val="left" w:pos="851"/>
          <w:tab w:val="right" w:pos="4253"/>
          <w:tab w:val="right" w:pos="5670"/>
          <w:tab w:val="right" w:pos="7088"/>
          <w:tab w:val="right" w:pos="8505"/>
        </w:tabs>
        <w:spacing w:after="0"/>
      </w:pPr>
      <w:r>
        <w:rPr>
          <w:b/>
        </w:rPr>
        <w:tab/>
      </w:r>
      <w:r>
        <w:rPr>
          <w:b/>
        </w:rPr>
        <w:tab/>
      </w:r>
      <w:r w:rsidR="001262D4">
        <w:rPr>
          <w:b/>
        </w:rPr>
        <w:t>2019</w:t>
      </w:r>
      <w:r w:rsidR="00AE1F20" w:rsidRPr="0007504E">
        <w:rPr>
          <w:b/>
        </w:rPr>
        <w:tab/>
      </w:r>
      <w:r w:rsidR="001262D4">
        <w:t>2018</w:t>
      </w:r>
    </w:p>
    <w:p w:rsidR="00AE1F20" w:rsidRPr="0007504E" w:rsidRDefault="00341E61" w:rsidP="009735FD">
      <w:pPr>
        <w:tabs>
          <w:tab w:val="left" w:pos="851"/>
          <w:tab w:val="right" w:pos="4253"/>
          <w:tab w:val="right" w:pos="5670"/>
          <w:tab w:val="right" w:pos="7088"/>
          <w:tab w:val="right" w:pos="8505"/>
        </w:tabs>
        <w:spacing w:after="0"/>
      </w:pPr>
      <w:r>
        <w:tab/>
      </w:r>
      <w:r>
        <w:tab/>
      </w:r>
      <w:r w:rsidR="00AE1F20" w:rsidRPr="0007504E">
        <w:rPr>
          <w:b/>
        </w:rPr>
        <w:t>£</w:t>
      </w:r>
      <w:r w:rsidR="00AE1F20" w:rsidRPr="0007504E">
        <w:rPr>
          <w:b/>
        </w:rPr>
        <w:tab/>
      </w:r>
      <w:r w:rsidR="00AE1F20" w:rsidRPr="0007504E">
        <w:t>£</w:t>
      </w:r>
    </w:p>
    <w:p w:rsidR="00AE1F20" w:rsidRPr="0007504E" w:rsidRDefault="00341E61" w:rsidP="009735FD">
      <w:pPr>
        <w:tabs>
          <w:tab w:val="left" w:pos="851"/>
          <w:tab w:val="right" w:pos="4253"/>
          <w:tab w:val="right" w:pos="5670"/>
          <w:tab w:val="right" w:pos="7088"/>
          <w:tab w:val="right" w:pos="8505"/>
        </w:tabs>
        <w:spacing w:after="0"/>
      </w:pPr>
      <w:r>
        <w:t>Trade creditors</w:t>
      </w:r>
      <w:r>
        <w:tab/>
      </w:r>
      <w:r w:rsidR="005D38C8" w:rsidRPr="0007504E">
        <w:rPr>
          <w:b/>
        </w:rPr>
        <w:t>-</w:t>
      </w:r>
      <w:r>
        <w:tab/>
      </w:r>
      <w:r w:rsidR="00694C37">
        <w:t>-</w:t>
      </w:r>
    </w:p>
    <w:p w:rsidR="00A346B6" w:rsidRDefault="00A346B6">
      <w:pPr>
        <w:rPr>
          <w:b/>
        </w:rPr>
      </w:pPr>
    </w:p>
    <w:p w:rsidR="00D5038D" w:rsidRDefault="00D5038D">
      <w:pPr>
        <w:rPr>
          <w:b/>
        </w:rPr>
      </w:pPr>
      <w:r>
        <w:rPr>
          <w:b/>
        </w:rPr>
        <w:br w:type="page"/>
      </w:r>
    </w:p>
    <w:p w:rsidR="00B85456" w:rsidRPr="0007504E" w:rsidRDefault="009735FD" w:rsidP="00341E61">
      <w:pPr>
        <w:pStyle w:val="ListParagraph"/>
        <w:tabs>
          <w:tab w:val="left" w:pos="1134"/>
          <w:tab w:val="right" w:pos="3119"/>
          <w:tab w:val="right" w:pos="4536"/>
          <w:tab w:val="right" w:pos="5954"/>
          <w:tab w:val="right" w:pos="7371"/>
          <w:tab w:val="right" w:pos="8789"/>
        </w:tabs>
        <w:spacing w:after="0"/>
        <w:ind w:left="0"/>
      </w:pPr>
      <w:r>
        <w:rPr>
          <w:b/>
        </w:rPr>
        <w:lastRenderedPageBreak/>
        <w:t>11.</w:t>
      </w:r>
      <w:r>
        <w:rPr>
          <w:b/>
        </w:rPr>
        <w:tab/>
      </w:r>
      <w:r w:rsidR="00B85456" w:rsidRPr="0007504E">
        <w:rPr>
          <w:b/>
        </w:rPr>
        <w:t>Restricted Income Funds</w:t>
      </w:r>
    </w:p>
    <w:p w:rsidR="00B85456" w:rsidRPr="0007504E" w:rsidRDefault="00CC2998" w:rsidP="00341E61">
      <w:pPr>
        <w:pStyle w:val="ListParagraph"/>
        <w:tabs>
          <w:tab w:val="left" w:pos="1134"/>
          <w:tab w:val="right" w:pos="3119"/>
          <w:tab w:val="right" w:pos="4536"/>
          <w:tab w:val="right" w:pos="5954"/>
          <w:tab w:val="right" w:pos="7371"/>
          <w:tab w:val="right" w:pos="8789"/>
        </w:tabs>
        <w:spacing w:after="0"/>
        <w:ind w:left="0"/>
        <w:rPr>
          <w:b/>
        </w:rPr>
      </w:pPr>
      <w:r w:rsidRPr="0007504E">
        <w:rPr>
          <w:b/>
        </w:rPr>
        <w:tab/>
      </w:r>
      <w:r w:rsidR="00341E61">
        <w:rPr>
          <w:b/>
        </w:rPr>
        <w:tab/>
      </w:r>
      <w:r w:rsidR="00B85456" w:rsidRPr="0007504E">
        <w:rPr>
          <w:b/>
        </w:rPr>
        <w:t xml:space="preserve">Balance </w:t>
      </w:r>
      <w:r w:rsidR="00B031A5" w:rsidRPr="0007504E">
        <w:rPr>
          <w:b/>
        </w:rPr>
        <w:t>at</w:t>
      </w:r>
      <w:r w:rsidR="00B031A5" w:rsidRPr="0007504E">
        <w:rPr>
          <w:b/>
        </w:rPr>
        <w:tab/>
        <w:t>Incoming</w:t>
      </w:r>
      <w:r w:rsidR="00B031A5" w:rsidRPr="0007504E">
        <w:rPr>
          <w:b/>
        </w:rPr>
        <w:tab/>
        <w:t>Outgoing</w:t>
      </w:r>
      <w:r w:rsidR="00B031A5" w:rsidRPr="0007504E">
        <w:rPr>
          <w:b/>
        </w:rPr>
        <w:tab/>
        <w:t>Gains &amp;</w:t>
      </w:r>
      <w:r w:rsidR="00B031A5" w:rsidRPr="0007504E">
        <w:rPr>
          <w:b/>
        </w:rPr>
        <w:tab/>
        <w:t xml:space="preserve">  </w:t>
      </w:r>
      <w:r w:rsidR="00B85456" w:rsidRPr="0007504E">
        <w:rPr>
          <w:b/>
        </w:rPr>
        <w:t>Balance</w:t>
      </w:r>
    </w:p>
    <w:p w:rsidR="00B85456" w:rsidRPr="0007504E" w:rsidRDefault="00CC2998" w:rsidP="00341E61">
      <w:pPr>
        <w:pStyle w:val="ListParagraph"/>
        <w:tabs>
          <w:tab w:val="left" w:pos="1134"/>
          <w:tab w:val="right" w:pos="3119"/>
          <w:tab w:val="right" w:pos="4536"/>
          <w:tab w:val="right" w:pos="5954"/>
          <w:tab w:val="right" w:pos="7371"/>
          <w:tab w:val="right" w:pos="8789"/>
        </w:tabs>
        <w:spacing w:after="0"/>
        <w:ind w:left="0"/>
        <w:rPr>
          <w:b/>
        </w:rPr>
      </w:pPr>
      <w:r w:rsidRPr="0007504E">
        <w:rPr>
          <w:b/>
        </w:rPr>
        <w:tab/>
      </w:r>
      <w:r w:rsidR="00341E61">
        <w:rPr>
          <w:b/>
        </w:rPr>
        <w:tab/>
      </w:r>
      <w:r w:rsidR="001262D4">
        <w:rPr>
          <w:b/>
        </w:rPr>
        <w:t>1 Jan 2019</w:t>
      </w:r>
      <w:r w:rsidR="00B85456" w:rsidRPr="0007504E">
        <w:rPr>
          <w:b/>
        </w:rPr>
        <w:tab/>
        <w:t>Resources</w:t>
      </w:r>
      <w:r w:rsidR="00B85456" w:rsidRPr="0007504E">
        <w:rPr>
          <w:b/>
        </w:rPr>
        <w:tab/>
        <w:t>Resources</w:t>
      </w:r>
      <w:r w:rsidR="00B85456" w:rsidRPr="0007504E">
        <w:rPr>
          <w:b/>
        </w:rPr>
        <w:tab/>
        <w:t>Losses</w:t>
      </w:r>
      <w:r w:rsidR="00B85456" w:rsidRPr="0007504E">
        <w:rPr>
          <w:b/>
        </w:rPr>
        <w:tab/>
      </w:r>
      <w:r w:rsidR="00B85456" w:rsidRPr="00E10DC5">
        <w:rPr>
          <w:b/>
        </w:rPr>
        <w:t xml:space="preserve"> </w:t>
      </w:r>
      <w:r w:rsidR="005F6D81" w:rsidRPr="00E10DC5">
        <w:rPr>
          <w:b/>
        </w:rPr>
        <w:t xml:space="preserve"> </w:t>
      </w:r>
      <w:r w:rsidR="00B85456" w:rsidRPr="00E10DC5">
        <w:rPr>
          <w:b/>
        </w:rPr>
        <w:t>31</w:t>
      </w:r>
      <w:r w:rsidR="00341E61" w:rsidRPr="00E10DC5">
        <w:rPr>
          <w:b/>
        </w:rPr>
        <w:t xml:space="preserve"> </w:t>
      </w:r>
      <w:r w:rsidR="00B85456" w:rsidRPr="00E10DC5">
        <w:rPr>
          <w:b/>
        </w:rPr>
        <w:t>Dec</w:t>
      </w:r>
      <w:r w:rsidR="00341E61" w:rsidRPr="00E10DC5">
        <w:rPr>
          <w:b/>
        </w:rPr>
        <w:t xml:space="preserve"> </w:t>
      </w:r>
      <w:r w:rsidR="00B85456" w:rsidRPr="00E10DC5">
        <w:rPr>
          <w:b/>
        </w:rPr>
        <w:t>201</w:t>
      </w:r>
      <w:r w:rsidR="001262D4">
        <w:rPr>
          <w:b/>
        </w:rPr>
        <w:t>9</w:t>
      </w:r>
    </w:p>
    <w:p w:rsidR="00B366BC" w:rsidRPr="0007504E" w:rsidRDefault="00341E61" w:rsidP="00341E61">
      <w:pPr>
        <w:tabs>
          <w:tab w:val="left" w:pos="1134"/>
          <w:tab w:val="right" w:pos="3119"/>
          <w:tab w:val="right" w:pos="4536"/>
          <w:tab w:val="right" w:pos="5954"/>
          <w:tab w:val="right" w:pos="7371"/>
          <w:tab w:val="right" w:pos="8789"/>
        </w:tabs>
        <w:spacing w:after="0"/>
      </w:pPr>
      <w:r>
        <w:t>Music Foundation</w:t>
      </w:r>
      <w:r>
        <w:tab/>
      </w:r>
      <w:r w:rsidR="001262D4">
        <w:t>144,540</w:t>
      </w:r>
      <w:r w:rsidR="00B366BC" w:rsidRPr="0007504E">
        <w:tab/>
      </w:r>
      <w:r w:rsidR="001262D4">
        <w:t>19,894</w:t>
      </w:r>
      <w:r w:rsidR="00FB42F2" w:rsidRPr="0007504E">
        <w:tab/>
      </w:r>
      <w:r w:rsidR="001262D4">
        <w:t>(1,232</w:t>
      </w:r>
      <w:r w:rsidR="00A346B6">
        <w:t>)</w:t>
      </w:r>
      <w:r w:rsidR="00FB42F2" w:rsidRPr="0007504E">
        <w:tab/>
      </w:r>
      <w:r w:rsidR="001262D4">
        <w:t>18,718</w:t>
      </w:r>
      <w:r w:rsidR="00FB42F2" w:rsidRPr="0007504E">
        <w:tab/>
      </w:r>
      <w:r w:rsidR="001262D4">
        <w:t>181,920</w:t>
      </w:r>
    </w:p>
    <w:p w:rsidR="00B366BC" w:rsidRPr="0007504E" w:rsidRDefault="00B366BC" w:rsidP="00341E61">
      <w:pPr>
        <w:tabs>
          <w:tab w:val="left" w:pos="1134"/>
          <w:tab w:val="right" w:pos="3119"/>
          <w:tab w:val="right" w:pos="4536"/>
          <w:tab w:val="right" w:pos="5954"/>
          <w:tab w:val="right" w:pos="7371"/>
          <w:tab w:val="right" w:pos="8789"/>
        </w:tabs>
        <w:spacing w:after="0"/>
      </w:pPr>
      <w:r w:rsidRPr="0007504E">
        <w:t>Cathedral Endowment</w:t>
      </w:r>
      <w:r w:rsidRPr="0007504E">
        <w:tab/>
      </w:r>
      <w:r w:rsidR="001262D4">
        <w:t>100,835</w:t>
      </w:r>
      <w:r w:rsidRPr="0007504E">
        <w:tab/>
      </w:r>
      <w:r w:rsidR="00341E61">
        <w:t>-</w:t>
      </w:r>
      <w:r w:rsidR="00FB42F2" w:rsidRPr="0007504E">
        <w:tab/>
      </w:r>
      <w:r w:rsidR="001262D4">
        <w:t>(789</w:t>
      </w:r>
      <w:r w:rsidR="00A346B6">
        <w:t>)</w:t>
      </w:r>
      <w:r w:rsidR="00FB42F2" w:rsidRPr="0007504E">
        <w:tab/>
      </w:r>
      <w:r w:rsidR="001262D4">
        <w:t>11,999</w:t>
      </w:r>
      <w:r w:rsidR="00FB42F2" w:rsidRPr="0007504E">
        <w:tab/>
      </w:r>
      <w:r w:rsidR="001262D4">
        <w:t>112,045</w:t>
      </w:r>
    </w:p>
    <w:p w:rsidR="005F6D81" w:rsidRPr="0007504E" w:rsidRDefault="002D70F5" w:rsidP="00341E61">
      <w:pPr>
        <w:tabs>
          <w:tab w:val="left" w:pos="1134"/>
          <w:tab w:val="right" w:pos="3119"/>
          <w:tab w:val="right" w:pos="4536"/>
          <w:tab w:val="right" w:pos="5954"/>
          <w:tab w:val="right" w:pos="7371"/>
          <w:tab w:val="right" w:pos="8789"/>
        </w:tabs>
        <w:spacing w:after="0"/>
      </w:pPr>
      <w:r w:rsidRPr="0007504E">
        <w:t>Music</w:t>
      </w:r>
      <w:r w:rsidR="00E10DC5">
        <w:t xml:space="preserve"> Fund </w:t>
      </w:r>
      <w:r w:rsidR="00E10DC5">
        <w:tab/>
      </w:r>
      <w:r w:rsidR="00341E61">
        <w:tab/>
      </w:r>
      <w:r w:rsidR="006B5295">
        <w:t>-</w:t>
      </w:r>
      <w:r w:rsidR="00CC2998" w:rsidRPr="0007504E">
        <w:tab/>
      </w:r>
      <w:r w:rsidR="001262D4">
        <w:t>13,444</w:t>
      </w:r>
      <w:r w:rsidR="00E10DC5">
        <w:tab/>
        <w:t>(</w:t>
      </w:r>
      <w:r w:rsidR="001262D4">
        <w:t>13,444</w:t>
      </w:r>
      <w:r w:rsidR="00CC2998" w:rsidRPr="0007504E">
        <w:t>)</w:t>
      </w:r>
      <w:r w:rsidR="00CC2998" w:rsidRPr="0007504E">
        <w:tab/>
      </w:r>
      <w:r w:rsidR="005A4C26">
        <w:t>-</w:t>
      </w:r>
      <w:r w:rsidR="00537CAB">
        <w:tab/>
        <w:t>-</w:t>
      </w:r>
    </w:p>
    <w:p w:rsidR="002D70F5" w:rsidRPr="0007504E" w:rsidRDefault="00CC2998" w:rsidP="00341E61">
      <w:pPr>
        <w:tabs>
          <w:tab w:val="left" w:pos="1134"/>
          <w:tab w:val="right" w:pos="3119"/>
          <w:tab w:val="right" w:pos="4536"/>
          <w:tab w:val="right" w:pos="5954"/>
          <w:tab w:val="right" w:pos="7371"/>
          <w:tab w:val="right" w:pos="8789"/>
        </w:tabs>
        <w:spacing w:after="0"/>
      </w:pPr>
      <w:r w:rsidRPr="0007504E">
        <w:t>Cathedral Gateway</w:t>
      </w:r>
      <w:r w:rsidRPr="0007504E">
        <w:tab/>
      </w:r>
      <w:r w:rsidR="001262D4">
        <w:t>59,557</w:t>
      </w:r>
      <w:r w:rsidRPr="0007504E">
        <w:tab/>
      </w:r>
      <w:r w:rsidR="006B5295">
        <w:t>-</w:t>
      </w:r>
      <w:r w:rsidR="006B5295">
        <w:tab/>
        <w:t>(</w:t>
      </w:r>
      <w:r w:rsidR="001262D4">
        <w:t>7,699</w:t>
      </w:r>
      <w:r w:rsidRPr="0007504E">
        <w:t>)</w:t>
      </w:r>
      <w:r w:rsidRPr="0007504E">
        <w:tab/>
      </w:r>
      <w:r w:rsidR="005A4C26">
        <w:t>-</w:t>
      </w:r>
      <w:r w:rsidR="006B5295">
        <w:tab/>
      </w:r>
      <w:r w:rsidR="001262D4">
        <w:t>51,858</w:t>
      </w:r>
    </w:p>
    <w:p w:rsidR="00C5373A" w:rsidRDefault="00C5373A" w:rsidP="00341E61">
      <w:pPr>
        <w:tabs>
          <w:tab w:val="left" w:pos="1134"/>
          <w:tab w:val="right" w:pos="3119"/>
          <w:tab w:val="right" w:pos="4536"/>
          <w:tab w:val="right" w:pos="5954"/>
          <w:tab w:val="right" w:pos="7371"/>
          <w:tab w:val="right" w:pos="8789"/>
        </w:tabs>
        <w:spacing w:after="0"/>
      </w:pPr>
      <w:r>
        <w:t>FCM Grant</w:t>
      </w:r>
      <w:r w:rsidR="00E10DC5">
        <w:t>s</w:t>
      </w:r>
      <w:r>
        <w:tab/>
      </w:r>
      <w:r>
        <w:tab/>
      </w:r>
      <w:r w:rsidR="001262D4">
        <w:t>20,000</w:t>
      </w:r>
      <w:r>
        <w:tab/>
      </w:r>
      <w:r w:rsidR="001262D4">
        <w:t>-</w:t>
      </w:r>
      <w:r>
        <w:tab/>
        <w:t>(</w:t>
      </w:r>
      <w:r w:rsidR="001262D4">
        <w:t>20,000</w:t>
      </w:r>
      <w:r>
        <w:t>)</w:t>
      </w:r>
      <w:r>
        <w:tab/>
        <w:t>-</w:t>
      </w:r>
      <w:r>
        <w:tab/>
      </w:r>
      <w:r w:rsidR="001262D4">
        <w:t>-</w:t>
      </w:r>
    </w:p>
    <w:p w:rsidR="00C5373A" w:rsidRDefault="00E10DC5" w:rsidP="00341E61">
      <w:pPr>
        <w:tabs>
          <w:tab w:val="left" w:pos="1134"/>
          <w:tab w:val="right" w:pos="3119"/>
          <w:tab w:val="right" w:pos="4536"/>
          <w:tab w:val="right" w:pos="5954"/>
          <w:tab w:val="right" w:pos="7371"/>
          <w:tab w:val="right" w:pos="8789"/>
        </w:tabs>
        <w:spacing w:after="0"/>
      </w:pPr>
      <w:r>
        <w:t>Hanging Rood</w:t>
      </w:r>
      <w:r w:rsidR="00C5373A">
        <w:tab/>
      </w:r>
      <w:r w:rsidR="001262D4">
        <w:t>10,000</w:t>
      </w:r>
      <w:r w:rsidR="00C5373A">
        <w:tab/>
      </w:r>
      <w:r w:rsidR="001262D4">
        <w:t>-</w:t>
      </w:r>
      <w:r w:rsidR="00C5373A">
        <w:tab/>
      </w:r>
      <w:r w:rsidR="001262D4">
        <w:t>(2,867)</w:t>
      </w:r>
      <w:r w:rsidR="00C5373A">
        <w:tab/>
        <w:t>-</w:t>
      </w:r>
      <w:r w:rsidR="00C5373A">
        <w:tab/>
      </w:r>
      <w:r w:rsidR="001262D4">
        <w:t>7,133</w:t>
      </w:r>
    </w:p>
    <w:p w:rsidR="00EC5CDD" w:rsidRPr="0007504E" w:rsidRDefault="00EC5CDD" w:rsidP="00341E61">
      <w:pPr>
        <w:tabs>
          <w:tab w:val="left" w:pos="1134"/>
          <w:tab w:val="right" w:pos="3119"/>
          <w:tab w:val="right" w:pos="4536"/>
          <w:tab w:val="right" w:pos="5954"/>
          <w:tab w:val="right" w:pos="7371"/>
          <w:tab w:val="right" w:pos="8789"/>
        </w:tabs>
        <w:spacing w:after="0"/>
      </w:pPr>
      <w:r w:rsidRPr="0007504E">
        <w:tab/>
      </w:r>
      <w:r w:rsidR="00341E61">
        <w:tab/>
      </w:r>
      <w:r w:rsidR="00E10DC5" w:rsidRPr="00E10DC5">
        <w:rPr>
          <w:u w:val="single"/>
        </w:rPr>
        <w:t>33</w:t>
      </w:r>
      <w:r w:rsidR="001262D4">
        <w:rPr>
          <w:u w:val="single"/>
        </w:rPr>
        <w:t>4,932</w:t>
      </w:r>
      <w:r w:rsidR="00341E61">
        <w:tab/>
      </w:r>
      <w:r w:rsidR="00341E61">
        <w:tab/>
      </w:r>
      <w:r w:rsidR="00341E61">
        <w:tab/>
      </w:r>
      <w:r w:rsidR="00341E61">
        <w:tab/>
      </w:r>
      <w:r w:rsidR="00E10DC5">
        <w:rPr>
          <w:b/>
          <w:u w:val="single"/>
        </w:rPr>
        <w:t>3</w:t>
      </w:r>
      <w:r w:rsidR="001262D4">
        <w:rPr>
          <w:b/>
          <w:u w:val="single"/>
        </w:rPr>
        <w:t>52,956</w:t>
      </w:r>
    </w:p>
    <w:p w:rsidR="00A346B6" w:rsidRDefault="00A346B6" w:rsidP="00A346B6">
      <w:pPr>
        <w:tabs>
          <w:tab w:val="left" w:pos="851"/>
          <w:tab w:val="right" w:pos="4253"/>
          <w:tab w:val="right" w:pos="5670"/>
          <w:tab w:val="right" w:pos="7088"/>
          <w:tab w:val="right" w:pos="8505"/>
        </w:tabs>
        <w:spacing w:after="0"/>
      </w:pPr>
    </w:p>
    <w:p w:rsidR="00524241" w:rsidRDefault="00A346B6" w:rsidP="00A346B6">
      <w:pPr>
        <w:tabs>
          <w:tab w:val="left" w:pos="851"/>
          <w:tab w:val="right" w:pos="4253"/>
          <w:tab w:val="right" w:pos="5670"/>
          <w:tab w:val="right" w:pos="7088"/>
          <w:tab w:val="right" w:pos="8505"/>
        </w:tabs>
        <w:spacing w:after="0"/>
      </w:pPr>
      <w:r w:rsidRPr="0007504E">
        <w:t xml:space="preserve">The Music Foundation was established from grants from the </w:t>
      </w:r>
      <w:proofErr w:type="spellStart"/>
      <w:r w:rsidRPr="0007504E">
        <w:t>Ous</w:t>
      </w:r>
      <w:r w:rsidR="006C7FDD">
        <w:t>e</w:t>
      </w:r>
      <w:r w:rsidRPr="0007504E">
        <w:t>ley</w:t>
      </w:r>
      <w:proofErr w:type="spellEnd"/>
      <w:r w:rsidRPr="0007504E">
        <w:t xml:space="preserve"> Trust (£45,000), th</w:t>
      </w:r>
      <w:r w:rsidR="002D1F35">
        <w:t>e Friends of Cathedral Music (£6</w:t>
      </w:r>
      <w:r w:rsidRPr="0007504E">
        <w:t xml:space="preserve">5,000) and the Pilling Trust (£50,000). </w:t>
      </w:r>
    </w:p>
    <w:p w:rsidR="00A346B6" w:rsidRPr="0007504E" w:rsidRDefault="00A346B6" w:rsidP="00A346B6">
      <w:pPr>
        <w:tabs>
          <w:tab w:val="left" w:pos="851"/>
          <w:tab w:val="right" w:pos="4253"/>
          <w:tab w:val="right" w:pos="5670"/>
          <w:tab w:val="right" w:pos="7088"/>
          <w:tab w:val="right" w:pos="8505"/>
        </w:tabs>
        <w:spacing w:after="0"/>
      </w:pPr>
      <w:proofErr w:type="gramStart"/>
      <w:r w:rsidRPr="0007504E">
        <w:t>Income to be used for supporting music in the Cathedral.</w:t>
      </w:r>
      <w:proofErr w:type="gramEnd"/>
    </w:p>
    <w:p w:rsidR="00524241" w:rsidRDefault="00524241" w:rsidP="00A346B6">
      <w:pPr>
        <w:tabs>
          <w:tab w:val="left" w:pos="851"/>
          <w:tab w:val="right" w:pos="4253"/>
          <w:tab w:val="right" w:pos="5670"/>
          <w:tab w:val="right" w:pos="7088"/>
          <w:tab w:val="right" w:pos="8505"/>
        </w:tabs>
        <w:spacing w:after="0"/>
      </w:pPr>
    </w:p>
    <w:p w:rsidR="00524241" w:rsidRDefault="00A346B6" w:rsidP="00A346B6">
      <w:pPr>
        <w:tabs>
          <w:tab w:val="left" w:pos="851"/>
          <w:tab w:val="right" w:pos="4253"/>
          <w:tab w:val="right" w:pos="5670"/>
          <w:tab w:val="right" w:pos="7088"/>
          <w:tab w:val="right" w:pos="8505"/>
        </w:tabs>
        <w:spacing w:after="0"/>
      </w:pPr>
      <w:r w:rsidRPr="0007504E">
        <w:t xml:space="preserve">The Cathedral Endowment was established from the legacy of Miss Marjorie Jones (£50,000). </w:t>
      </w:r>
    </w:p>
    <w:p w:rsidR="00A346B6" w:rsidRDefault="00A346B6" w:rsidP="00A346B6">
      <w:pPr>
        <w:tabs>
          <w:tab w:val="left" w:pos="851"/>
          <w:tab w:val="right" w:pos="4253"/>
          <w:tab w:val="right" w:pos="5670"/>
          <w:tab w:val="right" w:pos="7088"/>
          <w:tab w:val="right" w:pos="8505"/>
        </w:tabs>
        <w:spacing w:after="0"/>
      </w:pPr>
      <w:proofErr w:type="gramStart"/>
      <w:r w:rsidRPr="0007504E">
        <w:t>Income to be used for general Cathedral purposes.</w:t>
      </w:r>
      <w:proofErr w:type="gramEnd"/>
    </w:p>
    <w:p w:rsidR="00A346B6" w:rsidRDefault="00A346B6" w:rsidP="00A346B6">
      <w:pPr>
        <w:tabs>
          <w:tab w:val="left" w:pos="851"/>
          <w:tab w:val="right" w:pos="4253"/>
          <w:tab w:val="right" w:pos="5670"/>
          <w:tab w:val="right" w:pos="7088"/>
          <w:tab w:val="right" w:pos="8505"/>
        </w:tabs>
        <w:spacing w:after="0"/>
      </w:pPr>
    </w:p>
    <w:p w:rsidR="00341E61" w:rsidRDefault="00341E61" w:rsidP="00341E61">
      <w:pPr>
        <w:pStyle w:val="ListParagraph"/>
        <w:tabs>
          <w:tab w:val="left" w:pos="1134"/>
          <w:tab w:val="right" w:pos="3119"/>
          <w:tab w:val="right" w:pos="4536"/>
          <w:tab w:val="right" w:pos="5954"/>
          <w:tab w:val="right" w:pos="7371"/>
          <w:tab w:val="right" w:pos="8789"/>
        </w:tabs>
        <w:spacing w:after="0"/>
        <w:ind w:left="0"/>
        <w:rPr>
          <w:b/>
        </w:rPr>
      </w:pPr>
    </w:p>
    <w:p w:rsidR="00EC5CDD" w:rsidRPr="0007504E" w:rsidRDefault="009735FD" w:rsidP="00341E61">
      <w:pPr>
        <w:pStyle w:val="ListParagraph"/>
        <w:tabs>
          <w:tab w:val="left" w:pos="1134"/>
          <w:tab w:val="right" w:pos="3119"/>
          <w:tab w:val="right" w:pos="4536"/>
          <w:tab w:val="right" w:pos="5954"/>
          <w:tab w:val="right" w:pos="7371"/>
          <w:tab w:val="right" w:pos="8789"/>
        </w:tabs>
        <w:spacing w:after="0"/>
        <w:ind w:left="0"/>
        <w:rPr>
          <w:b/>
        </w:rPr>
      </w:pPr>
      <w:r>
        <w:rPr>
          <w:b/>
        </w:rPr>
        <w:t>12.</w:t>
      </w:r>
      <w:r>
        <w:rPr>
          <w:b/>
        </w:rPr>
        <w:tab/>
      </w:r>
      <w:r w:rsidR="00EC5CDD" w:rsidRPr="0007504E">
        <w:rPr>
          <w:b/>
        </w:rPr>
        <w:t>Unrestricted Income Funds</w:t>
      </w:r>
    </w:p>
    <w:p w:rsidR="00EC5CDD" w:rsidRPr="0007504E" w:rsidRDefault="00341E61" w:rsidP="00341E61">
      <w:pPr>
        <w:pStyle w:val="ListParagraph"/>
        <w:tabs>
          <w:tab w:val="left" w:pos="1134"/>
          <w:tab w:val="right" w:pos="3119"/>
          <w:tab w:val="right" w:pos="4536"/>
          <w:tab w:val="right" w:pos="5954"/>
          <w:tab w:val="right" w:pos="7371"/>
          <w:tab w:val="right" w:pos="8789"/>
        </w:tabs>
        <w:spacing w:after="0"/>
        <w:ind w:left="0"/>
        <w:rPr>
          <w:b/>
        </w:rPr>
      </w:pPr>
      <w:r>
        <w:rPr>
          <w:b/>
        </w:rPr>
        <w:tab/>
      </w:r>
      <w:r>
        <w:rPr>
          <w:b/>
        </w:rPr>
        <w:tab/>
      </w:r>
      <w:r w:rsidR="00EC5CDD" w:rsidRPr="0007504E">
        <w:rPr>
          <w:b/>
        </w:rPr>
        <w:t>Balance at</w:t>
      </w:r>
      <w:r w:rsidR="00EC5CDD" w:rsidRPr="0007504E">
        <w:rPr>
          <w:b/>
        </w:rPr>
        <w:tab/>
        <w:t>Incoming</w:t>
      </w:r>
      <w:r w:rsidR="00EC5CDD" w:rsidRPr="0007504E">
        <w:rPr>
          <w:b/>
        </w:rPr>
        <w:tab/>
        <w:t>Outgoing</w:t>
      </w:r>
      <w:r w:rsidR="00EC5CDD" w:rsidRPr="0007504E">
        <w:rPr>
          <w:b/>
        </w:rPr>
        <w:tab/>
        <w:t>Gains &amp;</w:t>
      </w:r>
      <w:r w:rsidR="00EC5CDD" w:rsidRPr="0007504E">
        <w:rPr>
          <w:b/>
        </w:rPr>
        <w:tab/>
        <w:t xml:space="preserve">   Balance</w:t>
      </w:r>
    </w:p>
    <w:p w:rsidR="00EC5CDD" w:rsidRPr="0007504E" w:rsidRDefault="00341E61" w:rsidP="00341E61">
      <w:pPr>
        <w:pStyle w:val="ListParagraph"/>
        <w:tabs>
          <w:tab w:val="left" w:pos="1134"/>
          <w:tab w:val="right" w:pos="3119"/>
          <w:tab w:val="right" w:pos="4536"/>
          <w:tab w:val="right" w:pos="5954"/>
          <w:tab w:val="right" w:pos="7371"/>
          <w:tab w:val="right" w:pos="8789"/>
        </w:tabs>
        <w:spacing w:after="0"/>
        <w:ind w:left="0"/>
        <w:rPr>
          <w:b/>
        </w:rPr>
      </w:pPr>
      <w:r>
        <w:rPr>
          <w:b/>
        </w:rPr>
        <w:tab/>
      </w:r>
      <w:r>
        <w:rPr>
          <w:b/>
        </w:rPr>
        <w:tab/>
      </w:r>
      <w:r w:rsidR="001262D4">
        <w:rPr>
          <w:b/>
        </w:rPr>
        <w:t>1 Jan 2019</w:t>
      </w:r>
      <w:r w:rsidR="00EC5CDD" w:rsidRPr="0007504E">
        <w:rPr>
          <w:b/>
        </w:rPr>
        <w:tab/>
        <w:t>Resources</w:t>
      </w:r>
      <w:r w:rsidR="00EC5CDD" w:rsidRPr="0007504E">
        <w:rPr>
          <w:b/>
        </w:rPr>
        <w:tab/>
        <w:t>Resources</w:t>
      </w:r>
      <w:r w:rsidR="00EC5CDD" w:rsidRPr="0007504E">
        <w:rPr>
          <w:b/>
        </w:rPr>
        <w:tab/>
        <w:t>Losses</w:t>
      </w:r>
      <w:r w:rsidR="00EC5CDD" w:rsidRPr="0007504E">
        <w:rPr>
          <w:b/>
        </w:rPr>
        <w:tab/>
        <w:t xml:space="preserve">   </w:t>
      </w:r>
      <w:r w:rsidR="00EC5CDD" w:rsidRPr="00E10DC5">
        <w:rPr>
          <w:b/>
        </w:rPr>
        <w:t>31</w:t>
      </w:r>
      <w:r w:rsidRPr="00E10DC5">
        <w:rPr>
          <w:b/>
        </w:rPr>
        <w:t xml:space="preserve"> </w:t>
      </w:r>
      <w:r w:rsidR="00EC5CDD" w:rsidRPr="00E10DC5">
        <w:rPr>
          <w:b/>
        </w:rPr>
        <w:t>Dec</w:t>
      </w:r>
      <w:r w:rsidRPr="00E10DC5">
        <w:rPr>
          <w:b/>
        </w:rPr>
        <w:t xml:space="preserve"> </w:t>
      </w:r>
      <w:r w:rsidR="00EC5CDD" w:rsidRPr="00E10DC5">
        <w:rPr>
          <w:b/>
        </w:rPr>
        <w:t>201</w:t>
      </w:r>
      <w:r w:rsidR="001262D4">
        <w:rPr>
          <w:b/>
        </w:rPr>
        <w:t>9</w:t>
      </w:r>
    </w:p>
    <w:p w:rsidR="00202D01" w:rsidRDefault="00341E61" w:rsidP="00341E61">
      <w:pPr>
        <w:tabs>
          <w:tab w:val="left" w:pos="1134"/>
          <w:tab w:val="right" w:pos="3119"/>
          <w:tab w:val="right" w:pos="4536"/>
          <w:tab w:val="right" w:pos="5954"/>
          <w:tab w:val="right" w:pos="7371"/>
          <w:tab w:val="right" w:pos="8789"/>
        </w:tabs>
        <w:spacing w:after="0"/>
      </w:pPr>
      <w:r>
        <w:t>General Funds</w:t>
      </w:r>
      <w:r>
        <w:tab/>
      </w:r>
      <w:r w:rsidR="001262D4" w:rsidRPr="001262D4">
        <w:t>234,993</w:t>
      </w:r>
      <w:r w:rsidR="002D70F5" w:rsidRPr="0007504E">
        <w:tab/>
      </w:r>
      <w:r w:rsidR="001262D4">
        <w:t>82,461</w:t>
      </w:r>
      <w:r w:rsidR="001262D4">
        <w:tab/>
        <w:t>(92,859</w:t>
      </w:r>
      <w:r w:rsidR="006F7E6A">
        <w:t>)</w:t>
      </w:r>
      <w:r w:rsidR="006F7E6A">
        <w:tab/>
      </w:r>
      <w:r w:rsidR="001262D4">
        <w:t>17,279</w:t>
      </w:r>
      <w:r w:rsidR="00CD7DBB">
        <w:tab/>
      </w:r>
      <w:r w:rsidR="002D1F35">
        <w:rPr>
          <w:b/>
        </w:rPr>
        <w:t>241,874</w:t>
      </w:r>
    </w:p>
    <w:p w:rsidR="00FB20D5" w:rsidRPr="006B5295" w:rsidRDefault="006B5295" w:rsidP="006B5295">
      <w:pPr>
        <w:tabs>
          <w:tab w:val="left" w:pos="1134"/>
          <w:tab w:val="right" w:pos="3119"/>
          <w:tab w:val="right" w:pos="4536"/>
          <w:tab w:val="right" w:pos="5954"/>
          <w:tab w:val="right" w:pos="7371"/>
          <w:tab w:val="right" w:pos="8789"/>
        </w:tabs>
        <w:spacing w:after="0"/>
      </w:pPr>
      <w:r>
        <w:t>(</w:t>
      </w:r>
      <w:proofErr w:type="gramStart"/>
      <w:r>
        <w:t>inc</w:t>
      </w:r>
      <w:proofErr w:type="gramEnd"/>
      <w:r>
        <w:t xml:space="preserve"> </w:t>
      </w:r>
      <w:r w:rsidR="00C25307">
        <w:t>Investments</w:t>
      </w:r>
      <w:r>
        <w:t>)</w:t>
      </w:r>
      <w:r w:rsidR="00C45023" w:rsidRPr="0007504E">
        <w:rPr>
          <w:b/>
        </w:rPr>
        <w:tab/>
      </w:r>
    </w:p>
    <w:sectPr w:rsidR="00FB20D5" w:rsidRPr="006B5295" w:rsidSect="00B37EF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FF" w:rsidRDefault="00644EFF" w:rsidP="009F76C2">
      <w:pPr>
        <w:spacing w:after="0" w:line="240" w:lineRule="auto"/>
      </w:pPr>
      <w:r>
        <w:separator/>
      </w:r>
    </w:p>
  </w:endnote>
  <w:endnote w:type="continuationSeparator" w:id="0">
    <w:p w:rsidR="00644EFF" w:rsidRDefault="00644EFF" w:rsidP="009F7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6540"/>
      <w:docPartObj>
        <w:docPartGallery w:val="Page Numbers (Bottom of Page)"/>
        <w:docPartUnique/>
      </w:docPartObj>
    </w:sdtPr>
    <w:sdtEndPr>
      <w:rPr>
        <w:color w:val="7F7F7F" w:themeColor="background1" w:themeShade="7F"/>
        <w:spacing w:val="60"/>
      </w:rPr>
    </w:sdtEndPr>
    <w:sdtContent>
      <w:p w:rsidR="00253FDB" w:rsidRDefault="00253FDB">
        <w:pPr>
          <w:pStyle w:val="Footer"/>
          <w:pBdr>
            <w:top w:val="single" w:sz="4" w:space="1" w:color="D9D9D9" w:themeColor="background1" w:themeShade="D9"/>
          </w:pBdr>
          <w:rPr>
            <w:b/>
            <w:bCs/>
          </w:rPr>
        </w:pPr>
        <w:r w:rsidRPr="00B44A13">
          <w:fldChar w:fldCharType="begin"/>
        </w:r>
        <w:r>
          <w:instrText xml:space="preserve"> PAGE   \* MERGEFORMAT </w:instrText>
        </w:r>
        <w:r w:rsidRPr="00B44A13">
          <w:fldChar w:fldCharType="separate"/>
        </w:r>
        <w:r w:rsidR="002D1F35" w:rsidRPr="002D1F35">
          <w:rPr>
            <w:b/>
            <w:bCs/>
            <w:noProof/>
          </w:rPr>
          <w:t>1</w:t>
        </w:r>
        <w:r>
          <w:rPr>
            <w:b/>
            <w:bCs/>
            <w:noProof/>
          </w:rPr>
          <w:fldChar w:fldCharType="end"/>
        </w:r>
        <w:r>
          <w:rPr>
            <w:b/>
            <w:bCs/>
          </w:rPr>
          <w:t xml:space="preserve"> | </w:t>
        </w:r>
        <w:r>
          <w:rPr>
            <w:color w:val="7F7F7F" w:themeColor="background1" w:themeShade="7F"/>
            <w:spacing w:val="60"/>
          </w:rPr>
          <w:t>Page</w:t>
        </w:r>
      </w:p>
    </w:sdtContent>
  </w:sdt>
  <w:p w:rsidR="00253FDB" w:rsidRDefault="00253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FF" w:rsidRDefault="00644EFF" w:rsidP="009F76C2">
      <w:pPr>
        <w:spacing w:after="0" w:line="240" w:lineRule="auto"/>
      </w:pPr>
      <w:r>
        <w:separator/>
      </w:r>
    </w:p>
  </w:footnote>
  <w:footnote w:type="continuationSeparator" w:id="0">
    <w:p w:rsidR="00644EFF" w:rsidRDefault="00644EFF" w:rsidP="009F7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DB" w:rsidRDefault="00253FDB">
    <w:pPr>
      <w:pStyle w:val="Header"/>
    </w:pPr>
    <w:r>
      <w:t>Draft April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7A1"/>
    <w:multiLevelType w:val="hybridMultilevel"/>
    <w:tmpl w:val="3F9EEDE2"/>
    <w:lvl w:ilvl="0" w:tplc="BAC0CC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51E6C"/>
    <w:multiLevelType w:val="hybridMultilevel"/>
    <w:tmpl w:val="9A4E16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B12D0C"/>
    <w:multiLevelType w:val="hybridMultilevel"/>
    <w:tmpl w:val="BEB26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FC51B7"/>
    <w:multiLevelType w:val="hybridMultilevel"/>
    <w:tmpl w:val="1792B512"/>
    <w:lvl w:ilvl="0" w:tplc="528AFBA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51D6"/>
    <w:rsid w:val="00004286"/>
    <w:rsid w:val="00015E1D"/>
    <w:rsid w:val="00016C5F"/>
    <w:rsid w:val="00026175"/>
    <w:rsid w:val="00030EFB"/>
    <w:rsid w:val="000313DF"/>
    <w:rsid w:val="000409AD"/>
    <w:rsid w:val="00043635"/>
    <w:rsid w:val="0004507C"/>
    <w:rsid w:val="000453F7"/>
    <w:rsid w:val="0005131A"/>
    <w:rsid w:val="00051995"/>
    <w:rsid w:val="0005411F"/>
    <w:rsid w:val="000623E4"/>
    <w:rsid w:val="00062A8C"/>
    <w:rsid w:val="000651D6"/>
    <w:rsid w:val="00071542"/>
    <w:rsid w:val="0007504E"/>
    <w:rsid w:val="00077E81"/>
    <w:rsid w:val="0009189A"/>
    <w:rsid w:val="000953D9"/>
    <w:rsid w:val="00096AD9"/>
    <w:rsid w:val="00096F8C"/>
    <w:rsid w:val="000A2599"/>
    <w:rsid w:val="000A3A8B"/>
    <w:rsid w:val="000A6F12"/>
    <w:rsid w:val="000B45A0"/>
    <w:rsid w:val="000C00AD"/>
    <w:rsid w:val="000C2766"/>
    <w:rsid w:val="000C2D96"/>
    <w:rsid w:val="000C7E60"/>
    <w:rsid w:val="000D1C1D"/>
    <w:rsid w:val="000D25EC"/>
    <w:rsid w:val="000D2B2F"/>
    <w:rsid w:val="000D6D6F"/>
    <w:rsid w:val="000E0718"/>
    <w:rsid w:val="000F11B5"/>
    <w:rsid w:val="000F1FF9"/>
    <w:rsid w:val="000F3FA4"/>
    <w:rsid w:val="0010172C"/>
    <w:rsid w:val="001022AA"/>
    <w:rsid w:val="0011094A"/>
    <w:rsid w:val="00115FDC"/>
    <w:rsid w:val="00117835"/>
    <w:rsid w:val="00125F71"/>
    <w:rsid w:val="00126192"/>
    <w:rsid w:val="001262D4"/>
    <w:rsid w:val="0013148F"/>
    <w:rsid w:val="001322F5"/>
    <w:rsid w:val="00140490"/>
    <w:rsid w:val="001409FE"/>
    <w:rsid w:val="00146B80"/>
    <w:rsid w:val="00160679"/>
    <w:rsid w:val="00160728"/>
    <w:rsid w:val="00161489"/>
    <w:rsid w:val="00161C8A"/>
    <w:rsid w:val="00166485"/>
    <w:rsid w:val="00171AB4"/>
    <w:rsid w:val="00182CCE"/>
    <w:rsid w:val="0018392D"/>
    <w:rsid w:val="00193F72"/>
    <w:rsid w:val="001A253F"/>
    <w:rsid w:val="001B32CA"/>
    <w:rsid w:val="001B72AB"/>
    <w:rsid w:val="001C7E80"/>
    <w:rsid w:val="001C7E87"/>
    <w:rsid w:val="001D161A"/>
    <w:rsid w:val="001D2FCC"/>
    <w:rsid w:val="001D30E5"/>
    <w:rsid w:val="001D75E0"/>
    <w:rsid w:val="001F1E67"/>
    <w:rsid w:val="001F5B38"/>
    <w:rsid w:val="002003F9"/>
    <w:rsid w:val="002011DE"/>
    <w:rsid w:val="00202D01"/>
    <w:rsid w:val="002138AC"/>
    <w:rsid w:val="002139F7"/>
    <w:rsid w:val="00216616"/>
    <w:rsid w:val="00222584"/>
    <w:rsid w:val="00222E36"/>
    <w:rsid w:val="00230282"/>
    <w:rsid w:val="00234F63"/>
    <w:rsid w:val="00235B63"/>
    <w:rsid w:val="00236B19"/>
    <w:rsid w:val="002379D4"/>
    <w:rsid w:val="00237CC3"/>
    <w:rsid w:val="0025031F"/>
    <w:rsid w:val="00251CD0"/>
    <w:rsid w:val="00253FDB"/>
    <w:rsid w:val="00256C43"/>
    <w:rsid w:val="002624A1"/>
    <w:rsid w:val="002660B7"/>
    <w:rsid w:val="00267053"/>
    <w:rsid w:val="00271946"/>
    <w:rsid w:val="002737FB"/>
    <w:rsid w:val="002738B6"/>
    <w:rsid w:val="002759D5"/>
    <w:rsid w:val="00275C92"/>
    <w:rsid w:val="0027681E"/>
    <w:rsid w:val="00280307"/>
    <w:rsid w:val="0028254D"/>
    <w:rsid w:val="00286992"/>
    <w:rsid w:val="00287646"/>
    <w:rsid w:val="002903C4"/>
    <w:rsid w:val="002A436E"/>
    <w:rsid w:val="002A6D75"/>
    <w:rsid w:val="002B2A86"/>
    <w:rsid w:val="002B4C79"/>
    <w:rsid w:val="002C178E"/>
    <w:rsid w:val="002C2C16"/>
    <w:rsid w:val="002C3398"/>
    <w:rsid w:val="002C60F9"/>
    <w:rsid w:val="002D1F35"/>
    <w:rsid w:val="002D31B8"/>
    <w:rsid w:val="002D70F5"/>
    <w:rsid w:val="002E31FC"/>
    <w:rsid w:val="002E6F6C"/>
    <w:rsid w:val="002E757E"/>
    <w:rsid w:val="002E7F57"/>
    <w:rsid w:val="002F13E2"/>
    <w:rsid w:val="00301521"/>
    <w:rsid w:val="00301897"/>
    <w:rsid w:val="003076A2"/>
    <w:rsid w:val="00313FEE"/>
    <w:rsid w:val="003173A9"/>
    <w:rsid w:val="00317B5C"/>
    <w:rsid w:val="00325D53"/>
    <w:rsid w:val="003279B5"/>
    <w:rsid w:val="00337A80"/>
    <w:rsid w:val="00341E61"/>
    <w:rsid w:val="00343659"/>
    <w:rsid w:val="00346FD1"/>
    <w:rsid w:val="003523E4"/>
    <w:rsid w:val="0035785C"/>
    <w:rsid w:val="0036278B"/>
    <w:rsid w:val="00362B32"/>
    <w:rsid w:val="003711BB"/>
    <w:rsid w:val="0037377E"/>
    <w:rsid w:val="00373E83"/>
    <w:rsid w:val="00374AE8"/>
    <w:rsid w:val="0037700B"/>
    <w:rsid w:val="00380ACB"/>
    <w:rsid w:val="00380D33"/>
    <w:rsid w:val="00384FF0"/>
    <w:rsid w:val="003862D5"/>
    <w:rsid w:val="00390AAF"/>
    <w:rsid w:val="003A0218"/>
    <w:rsid w:val="003A0A82"/>
    <w:rsid w:val="003B4AD5"/>
    <w:rsid w:val="003C3BB7"/>
    <w:rsid w:val="003D3576"/>
    <w:rsid w:val="003D3909"/>
    <w:rsid w:val="003D5130"/>
    <w:rsid w:val="003D722F"/>
    <w:rsid w:val="003E1D5E"/>
    <w:rsid w:val="003E6EB2"/>
    <w:rsid w:val="003E710B"/>
    <w:rsid w:val="003E7F21"/>
    <w:rsid w:val="003F133D"/>
    <w:rsid w:val="003F16E7"/>
    <w:rsid w:val="004034FC"/>
    <w:rsid w:val="00433021"/>
    <w:rsid w:val="0043529E"/>
    <w:rsid w:val="0044088F"/>
    <w:rsid w:val="0044101C"/>
    <w:rsid w:val="00447321"/>
    <w:rsid w:val="00452C67"/>
    <w:rsid w:val="00455E29"/>
    <w:rsid w:val="00456E81"/>
    <w:rsid w:val="00463905"/>
    <w:rsid w:val="00467051"/>
    <w:rsid w:val="00471C25"/>
    <w:rsid w:val="0047244E"/>
    <w:rsid w:val="00477975"/>
    <w:rsid w:val="004804C0"/>
    <w:rsid w:val="00486B87"/>
    <w:rsid w:val="00487705"/>
    <w:rsid w:val="00491EF4"/>
    <w:rsid w:val="00492D6D"/>
    <w:rsid w:val="004A377F"/>
    <w:rsid w:val="004B0F10"/>
    <w:rsid w:val="004C2714"/>
    <w:rsid w:val="004D7174"/>
    <w:rsid w:val="004D769B"/>
    <w:rsid w:val="00503A5D"/>
    <w:rsid w:val="00503D76"/>
    <w:rsid w:val="005064FA"/>
    <w:rsid w:val="00511807"/>
    <w:rsid w:val="00515A41"/>
    <w:rsid w:val="00520D1D"/>
    <w:rsid w:val="00524241"/>
    <w:rsid w:val="00524BA7"/>
    <w:rsid w:val="00524F42"/>
    <w:rsid w:val="00532804"/>
    <w:rsid w:val="00534366"/>
    <w:rsid w:val="005378C2"/>
    <w:rsid w:val="00537CAB"/>
    <w:rsid w:val="00545D53"/>
    <w:rsid w:val="00545E05"/>
    <w:rsid w:val="005565B2"/>
    <w:rsid w:val="00557436"/>
    <w:rsid w:val="00567613"/>
    <w:rsid w:val="00574D93"/>
    <w:rsid w:val="005867F3"/>
    <w:rsid w:val="0059435E"/>
    <w:rsid w:val="00595A96"/>
    <w:rsid w:val="00596FB3"/>
    <w:rsid w:val="005A1B2F"/>
    <w:rsid w:val="005A4C26"/>
    <w:rsid w:val="005B329A"/>
    <w:rsid w:val="005B59E1"/>
    <w:rsid w:val="005B7AB4"/>
    <w:rsid w:val="005C0143"/>
    <w:rsid w:val="005C292B"/>
    <w:rsid w:val="005C49E2"/>
    <w:rsid w:val="005D38C8"/>
    <w:rsid w:val="005D3DD7"/>
    <w:rsid w:val="005E0CB7"/>
    <w:rsid w:val="005E1431"/>
    <w:rsid w:val="005E1812"/>
    <w:rsid w:val="005E1B13"/>
    <w:rsid w:val="005E38C6"/>
    <w:rsid w:val="005F1507"/>
    <w:rsid w:val="005F4C64"/>
    <w:rsid w:val="005F6D81"/>
    <w:rsid w:val="00600A37"/>
    <w:rsid w:val="00606096"/>
    <w:rsid w:val="006060F4"/>
    <w:rsid w:val="0062167A"/>
    <w:rsid w:val="00624C8E"/>
    <w:rsid w:val="0063030D"/>
    <w:rsid w:val="00630567"/>
    <w:rsid w:val="00644EFF"/>
    <w:rsid w:val="00651761"/>
    <w:rsid w:val="00653D33"/>
    <w:rsid w:val="00657135"/>
    <w:rsid w:val="006608CA"/>
    <w:rsid w:val="006644E3"/>
    <w:rsid w:val="00664E66"/>
    <w:rsid w:val="00665E3C"/>
    <w:rsid w:val="006730E3"/>
    <w:rsid w:val="0068073C"/>
    <w:rsid w:val="00690F45"/>
    <w:rsid w:val="00692202"/>
    <w:rsid w:val="0069413E"/>
    <w:rsid w:val="00694C37"/>
    <w:rsid w:val="00694C67"/>
    <w:rsid w:val="00697836"/>
    <w:rsid w:val="006A6061"/>
    <w:rsid w:val="006A6812"/>
    <w:rsid w:val="006A7CD1"/>
    <w:rsid w:val="006B1463"/>
    <w:rsid w:val="006B5295"/>
    <w:rsid w:val="006B7B12"/>
    <w:rsid w:val="006C6A9A"/>
    <w:rsid w:val="006C7FDD"/>
    <w:rsid w:val="006D2B90"/>
    <w:rsid w:val="006D4651"/>
    <w:rsid w:val="006D59E4"/>
    <w:rsid w:val="006E3B4D"/>
    <w:rsid w:val="006E6546"/>
    <w:rsid w:val="006F02D2"/>
    <w:rsid w:val="006F1DDA"/>
    <w:rsid w:val="006F2048"/>
    <w:rsid w:val="006F7E6A"/>
    <w:rsid w:val="007051B4"/>
    <w:rsid w:val="00722197"/>
    <w:rsid w:val="00737C9F"/>
    <w:rsid w:val="00737DF9"/>
    <w:rsid w:val="007415F1"/>
    <w:rsid w:val="007424AF"/>
    <w:rsid w:val="00742687"/>
    <w:rsid w:val="007506E4"/>
    <w:rsid w:val="007535CB"/>
    <w:rsid w:val="00761163"/>
    <w:rsid w:val="00761318"/>
    <w:rsid w:val="007640F3"/>
    <w:rsid w:val="00766719"/>
    <w:rsid w:val="00772F75"/>
    <w:rsid w:val="007943FE"/>
    <w:rsid w:val="007A0580"/>
    <w:rsid w:val="007A7B7E"/>
    <w:rsid w:val="007B22CB"/>
    <w:rsid w:val="007B6179"/>
    <w:rsid w:val="007B6365"/>
    <w:rsid w:val="007C5A71"/>
    <w:rsid w:val="007D1FCA"/>
    <w:rsid w:val="007D24C4"/>
    <w:rsid w:val="007F2588"/>
    <w:rsid w:val="007F2968"/>
    <w:rsid w:val="007F3475"/>
    <w:rsid w:val="007F4B51"/>
    <w:rsid w:val="007F5376"/>
    <w:rsid w:val="00817DB5"/>
    <w:rsid w:val="008349DA"/>
    <w:rsid w:val="00835A55"/>
    <w:rsid w:val="0083768E"/>
    <w:rsid w:val="00845781"/>
    <w:rsid w:val="00845CAD"/>
    <w:rsid w:val="00847CB1"/>
    <w:rsid w:val="008506F8"/>
    <w:rsid w:val="00855005"/>
    <w:rsid w:val="0085591A"/>
    <w:rsid w:val="008671AB"/>
    <w:rsid w:val="00872860"/>
    <w:rsid w:val="00872B29"/>
    <w:rsid w:val="00873EC2"/>
    <w:rsid w:val="00886792"/>
    <w:rsid w:val="0089004F"/>
    <w:rsid w:val="0089057E"/>
    <w:rsid w:val="0089335D"/>
    <w:rsid w:val="0089547E"/>
    <w:rsid w:val="008A0AD7"/>
    <w:rsid w:val="008A1D47"/>
    <w:rsid w:val="008A3F1B"/>
    <w:rsid w:val="008B28A6"/>
    <w:rsid w:val="008D1115"/>
    <w:rsid w:val="008D530B"/>
    <w:rsid w:val="008F1618"/>
    <w:rsid w:val="008F34AF"/>
    <w:rsid w:val="009120D4"/>
    <w:rsid w:val="00914384"/>
    <w:rsid w:val="00915EA4"/>
    <w:rsid w:val="009176F2"/>
    <w:rsid w:val="00924BEA"/>
    <w:rsid w:val="009349F8"/>
    <w:rsid w:val="0093702A"/>
    <w:rsid w:val="00942D2E"/>
    <w:rsid w:val="00950869"/>
    <w:rsid w:val="00955C2B"/>
    <w:rsid w:val="00960554"/>
    <w:rsid w:val="00961F65"/>
    <w:rsid w:val="0096528F"/>
    <w:rsid w:val="009735FD"/>
    <w:rsid w:val="00977602"/>
    <w:rsid w:val="00980A7F"/>
    <w:rsid w:val="00981F0C"/>
    <w:rsid w:val="00995395"/>
    <w:rsid w:val="00995865"/>
    <w:rsid w:val="00996536"/>
    <w:rsid w:val="00997C32"/>
    <w:rsid w:val="009A4E6C"/>
    <w:rsid w:val="009A5303"/>
    <w:rsid w:val="009A5867"/>
    <w:rsid w:val="009B10E2"/>
    <w:rsid w:val="009B1A98"/>
    <w:rsid w:val="009C1864"/>
    <w:rsid w:val="009C6700"/>
    <w:rsid w:val="009C79B3"/>
    <w:rsid w:val="009D0DD8"/>
    <w:rsid w:val="009D54EB"/>
    <w:rsid w:val="009D7D94"/>
    <w:rsid w:val="009E6629"/>
    <w:rsid w:val="009F76C2"/>
    <w:rsid w:val="00A1094A"/>
    <w:rsid w:val="00A346B6"/>
    <w:rsid w:val="00A42ACA"/>
    <w:rsid w:val="00A4514E"/>
    <w:rsid w:val="00A45B7C"/>
    <w:rsid w:val="00A4721D"/>
    <w:rsid w:val="00A50AEB"/>
    <w:rsid w:val="00A5220D"/>
    <w:rsid w:val="00A5764D"/>
    <w:rsid w:val="00A64E10"/>
    <w:rsid w:val="00A73195"/>
    <w:rsid w:val="00A7363C"/>
    <w:rsid w:val="00A931B2"/>
    <w:rsid w:val="00A941BF"/>
    <w:rsid w:val="00A95171"/>
    <w:rsid w:val="00A95E3F"/>
    <w:rsid w:val="00AA05A5"/>
    <w:rsid w:val="00AA0C51"/>
    <w:rsid w:val="00AA1019"/>
    <w:rsid w:val="00AA12F4"/>
    <w:rsid w:val="00AB029F"/>
    <w:rsid w:val="00AB1081"/>
    <w:rsid w:val="00AB25DC"/>
    <w:rsid w:val="00AB5D91"/>
    <w:rsid w:val="00AB6271"/>
    <w:rsid w:val="00AB6C17"/>
    <w:rsid w:val="00AB774C"/>
    <w:rsid w:val="00AC2253"/>
    <w:rsid w:val="00AC4001"/>
    <w:rsid w:val="00AC70A0"/>
    <w:rsid w:val="00AE1F20"/>
    <w:rsid w:val="00AE4D25"/>
    <w:rsid w:val="00AF676B"/>
    <w:rsid w:val="00B031A5"/>
    <w:rsid w:val="00B075D6"/>
    <w:rsid w:val="00B1541F"/>
    <w:rsid w:val="00B17548"/>
    <w:rsid w:val="00B25658"/>
    <w:rsid w:val="00B33626"/>
    <w:rsid w:val="00B365E7"/>
    <w:rsid w:val="00B366BC"/>
    <w:rsid w:val="00B372FA"/>
    <w:rsid w:val="00B37EF3"/>
    <w:rsid w:val="00B4005B"/>
    <w:rsid w:val="00B410EC"/>
    <w:rsid w:val="00B42683"/>
    <w:rsid w:val="00B44A13"/>
    <w:rsid w:val="00B47C13"/>
    <w:rsid w:val="00B559A8"/>
    <w:rsid w:val="00B60C26"/>
    <w:rsid w:val="00B65A4A"/>
    <w:rsid w:val="00B65A6C"/>
    <w:rsid w:val="00B758D6"/>
    <w:rsid w:val="00B85456"/>
    <w:rsid w:val="00B85CC6"/>
    <w:rsid w:val="00B91395"/>
    <w:rsid w:val="00BA4613"/>
    <w:rsid w:val="00BB1F8D"/>
    <w:rsid w:val="00BB6233"/>
    <w:rsid w:val="00BC3035"/>
    <w:rsid w:val="00BC71FF"/>
    <w:rsid w:val="00BD2200"/>
    <w:rsid w:val="00BD6B7E"/>
    <w:rsid w:val="00BE032B"/>
    <w:rsid w:val="00BE084D"/>
    <w:rsid w:val="00BE3075"/>
    <w:rsid w:val="00BF45C6"/>
    <w:rsid w:val="00BF5011"/>
    <w:rsid w:val="00BF6E3B"/>
    <w:rsid w:val="00BF787F"/>
    <w:rsid w:val="00C02192"/>
    <w:rsid w:val="00C03FC3"/>
    <w:rsid w:val="00C1424A"/>
    <w:rsid w:val="00C21401"/>
    <w:rsid w:val="00C25307"/>
    <w:rsid w:val="00C31695"/>
    <w:rsid w:val="00C445E1"/>
    <w:rsid w:val="00C45023"/>
    <w:rsid w:val="00C5090F"/>
    <w:rsid w:val="00C51103"/>
    <w:rsid w:val="00C5373A"/>
    <w:rsid w:val="00C703F5"/>
    <w:rsid w:val="00C704F4"/>
    <w:rsid w:val="00C756FA"/>
    <w:rsid w:val="00C843E2"/>
    <w:rsid w:val="00C900D5"/>
    <w:rsid w:val="00CA28F5"/>
    <w:rsid w:val="00CA313A"/>
    <w:rsid w:val="00CA3C09"/>
    <w:rsid w:val="00CB41FD"/>
    <w:rsid w:val="00CB6567"/>
    <w:rsid w:val="00CB7805"/>
    <w:rsid w:val="00CC2998"/>
    <w:rsid w:val="00CC4A50"/>
    <w:rsid w:val="00CC521B"/>
    <w:rsid w:val="00CD0625"/>
    <w:rsid w:val="00CD0D7E"/>
    <w:rsid w:val="00CD5384"/>
    <w:rsid w:val="00CD7DBB"/>
    <w:rsid w:val="00CE18A6"/>
    <w:rsid w:val="00CF386B"/>
    <w:rsid w:val="00CF6DA6"/>
    <w:rsid w:val="00CF7EB1"/>
    <w:rsid w:val="00D026A0"/>
    <w:rsid w:val="00D057B2"/>
    <w:rsid w:val="00D07E10"/>
    <w:rsid w:val="00D109AF"/>
    <w:rsid w:val="00D1210A"/>
    <w:rsid w:val="00D1357B"/>
    <w:rsid w:val="00D14684"/>
    <w:rsid w:val="00D22EAB"/>
    <w:rsid w:val="00D25EC0"/>
    <w:rsid w:val="00D332D7"/>
    <w:rsid w:val="00D37756"/>
    <w:rsid w:val="00D45F78"/>
    <w:rsid w:val="00D5038D"/>
    <w:rsid w:val="00D540FE"/>
    <w:rsid w:val="00D54BA1"/>
    <w:rsid w:val="00D55C42"/>
    <w:rsid w:val="00D61D58"/>
    <w:rsid w:val="00D62E3A"/>
    <w:rsid w:val="00D707FF"/>
    <w:rsid w:val="00D72FD4"/>
    <w:rsid w:val="00D73DED"/>
    <w:rsid w:val="00D80AB0"/>
    <w:rsid w:val="00D87FFB"/>
    <w:rsid w:val="00D918FB"/>
    <w:rsid w:val="00D92A38"/>
    <w:rsid w:val="00D951DB"/>
    <w:rsid w:val="00DB1F00"/>
    <w:rsid w:val="00DB2C8D"/>
    <w:rsid w:val="00DB3340"/>
    <w:rsid w:val="00DB3DFE"/>
    <w:rsid w:val="00DB597B"/>
    <w:rsid w:val="00DC154A"/>
    <w:rsid w:val="00DC5A98"/>
    <w:rsid w:val="00DC69A7"/>
    <w:rsid w:val="00DD2CCB"/>
    <w:rsid w:val="00DD2DA6"/>
    <w:rsid w:val="00DD5FED"/>
    <w:rsid w:val="00DD753F"/>
    <w:rsid w:val="00DD7588"/>
    <w:rsid w:val="00DE2F92"/>
    <w:rsid w:val="00DE3BFF"/>
    <w:rsid w:val="00DF5781"/>
    <w:rsid w:val="00DF6CC7"/>
    <w:rsid w:val="00DF763E"/>
    <w:rsid w:val="00E01839"/>
    <w:rsid w:val="00E0329F"/>
    <w:rsid w:val="00E1040E"/>
    <w:rsid w:val="00E10DC5"/>
    <w:rsid w:val="00E11CCD"/>
    <w:rsid w:val="00E121B2"/>
    <w:rsid w:val="00E12984"/>
    <w:rsid w:val="00E21807"/>
    <w:rsid w:val="00E21D8A"/>
    <w:rsid w:val="00E27A6A"/>
    <w:rsid w:val="00E32791"/>
    <w:rsid w:val="00E37204"/>
    <w:rsid w:val="00E40ADB"/>
    <w:rsid w:val="00E40F5D"/>
    <w:rsid w:val="00E43AFD"/>
    <w:rsid w:val="00E53160"/>
    <w:rsid w:val="00E56438"/>
    <w:rsid w:val="00E63384"/>
    <w:rsid w:val="00E66F48"/>
    <w:rsid w:val="00E70556"/>
    <w:rsid w:val="00E7188D"/>
    <w:rsid w:val="00E97744"/>
    <w:rsid w:val="00EA0A57"/>
    <w:rsid w:val="00EA3BA8"/>
    <w:rsid w:val="00EA484C"/>
    <w:rsid w:val="00EB19CB"/>
    <w:rsid w:val="00EB2020"/>
    <w:rsid w:val="00EB2926"/>
    <w:rsid w:val="00EC0845"/>
    <w:rsid w:val="00EC09AC"/>
    <w:rsid w:val="00EC1A25"/>
    <w:rsid w:val="00EC25D5"/>
    <w:rsid w:val="00EC4F5A"/>
    <w:rsid w:val="00EC5CDD"/>
    <w:rsid w:val="00EC7ACD"/>
    <w:rsid w:val="00ED4711"/>
    <w:rsid w:val="00EE5948"/>
    <w:rsid w:val="00EE62ED"/>
    <w:rsid w:val="00EF52F0"/>
    <w:rsid w:val="00F048D9"/>
    <w:rsid w:val="00F05E43"/>
    <w:rsid w:val="00F1252C"/>
    <w:rsid w:val="00F13BA8"/>
    <w:rsid w:val="00F170A7"/>
    <w:rsid w:val="00F17508"/>
    <w:rsid w:val="00F2280A"/>
    <w:rsid w:val="00F24A20"/>
    <w:rsid w:val="00F264DB"/>
    <w:rsid w:val="00F422F9"/>
    <w:rsid w:val="00F42CB9"/>
    <w:rsid w:val="00F45FCC"/>
    <w:rsid w:val="00F46C58"/>
    <w:rsid w:val="00F54A60"/>
    <w:rsid w:val="00F629A1"/>
    <w:rsid w:val="00F6635F"/>
    <w:rsid w:val="00F72183"/>
    <w:rsid w:val="00F73926"/>
    <w:rsid w:val="00F7476D"/>
    <w:rsid w:val="00F87BD0"/>
    <w:rsid w:val="00F90460"/>
    <w:rsid w:val="00FA1310"/>
    <w:rsid w:val="00FB20D5"/>
    <w:rsid w:val="00FB42F2"/>
    <w:rsid w:val="00FD250E"/>
    <w:rsid w:val="00FD45D8"/>
    <w:rsid w:val="00FD4FF5"/>
    <w:rsid w:val="00FE209E"/>
    <w:rsid w:val="00FE4A53"/>
    <w:rsid w:val="00FE51ED"/>
    <w:rsid w:val="00FE6A23"/>
    <w:rsid w:val="00FF0571"/>
    <w:rsid w:val="00FF5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81"/>
    <w:pPr>
      <w:ind w:left="720"/>
      <w:contextualSpacing/>
    </w:pPr>
  </w:style>
  <w:style w:type="paragraph" w:styleId="Header">
    <w:name w:val="header"/>
    <w:basedOn w:val="Normal"/>
    <w:link w:val="HeaderChar"/>
    <w:uiPriority w:val="99"/>
    <w:unhideWhenUsed/>
    <w:rsid w:val="009F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C2"/>
  </w:style>
  <w:style w:type="paragraph" w:styleId="Footer">
    <w:name w:val="footer"/>
    <w:basedOn w:val="Normal"/>
    <w:link w:val="FooterChar"/>
    <w:uiPriority w:val="99"/>
    <w:unhideWhenUsed/>
    <w:rsid w:val="009F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C2"/>
  </w:style>
</w:styles>
</file>

<file path=word/webSettings.xml><?xml version="1.0" encoding="utf-8"?>
<w:webSettings xmlns:r="http://schemas.openxmlformats.org/officeDocument/2006/relationships" xmlns:w="http://schemas.openxmlformats.org/wordprocessingml/2006/main">
  <w:divs>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1030764104">
      <w:bodyDiv w:val="1"/>
      <w:marLeft w:val="0"/>
      <w:marRight w:val="0"/>
      <w:marTop w:val="0"/>
      <w:marBottom w:val="0"/>
      <w:divBdr>
        <w:top w:val="none" w:sz="0" w:space="0" w:color="auto"/>
        <w:left w:val="none" w:sz="0" w:space="0" w:color="auto"/>
        <w:bottom w:val="none" w:sz="0" w:space="0" w:color="auto"/>
        <w:right w:val="none" w:sz="0" w:space="0" w:color="auto"/>
      </w:divBdr>
    </w:div>
    <w:div w:id="12134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134D3-E13F-4445-B778-5FA4C444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Lawrence</dc:creator>
  <cp:lastModifiedBy>Archdeacon</cp:lastModifiedBy>
  <cp:revision>12</cp:revision>
  <cp:lastPrinted>2019-10-14T09:24:00Z</cp:lastPrinted>
  <dcterms:created xsi:type="dcterms:W3CDTF">2020-07-09T08:48:00Z</dcterms:created>
  <dcterms:modified xsi:type="dcterms:W3CDTF">2020-07-09T09:30:00Z</dcterms:modified>
</cp:coreProperties>
</file>